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C4D8" w14:textId="0626E26A" w:rsidR="005D27D2" w:rsidRPr="00125AE3" w:rsidRDefault="00E072A0" w:rsidP="00125AE3">
      <w:pPr>
        <w:pStyle w:val="Heading2"/>
        <w:spacing w:before="0" w:after="120" w:line="276" w:lineRule="auto"/>
        <w:jc w:val="both"/>
        <w:rPr>
          <w:rFonts w:ascii="Sylfaen" w:hAnsi="Sylfaen" w:cstheme="minorHAnsi"/>
          <w:b/>
          <w:bCs/>
          <w:sz w:val="28"/>
          <w:szCs w:val="28"/>
          <w:u w:color="000000"/>
          <w:lang w:val="en-GB"/>
        </w:rPr>
      </w:pPr>
      <w:r w:rsidRPr="00125AE3">
        <w:rPr>
          <w:rFonts w:ascii="Sylfaen" w:hAnsi="Sylfaen" w:cstheme="minorHAnsi"/>
          <w:b/>
          <w:bCs/>
          <w:sz w:val="28"/>
          <w:szCs w:val="28"/>
          <w:u w:color="000000"/>
          <w:lang w:val="en-GB"/>
        </w:rPr>
        <w:t xml:space="preserve">დანართი </w:t>
      </w:r>
      <w:r w:rsidR="005D27D2" w:rsidRPr="00125AE3">
        <w:rPr>
          <w:rFonts w:ascii="Sylfaen" w:hAnsi="Sylfaen" w:cstheme="minorHAnsi"/>
          <w:b/>
          <w:bCs/>
          <w:sz w:val="28"/>
          <w:szCs w:val="28"/>
          <w:u w:color="000000"/>
          <w:lang w:val="en-GB"/>
        </w:rPr>
        <w:t>ზ</w:t>
      </w:r>
      <w:r w:rsidRPr="00125AE3">
        <w:rPr>
          <w:rFonts w:ascii="Sylfaen" w:hAnsi="Sylfaen" w:cstheme="minorHAnsi"/>
          <w:b/>
          <w:bCs/>
          <w:sz w:val="28"/>
          <w:szCs w:val="28"/>
          <w:u w:color="000000"/>
          <w:lang w:val="en-GB"/>
        </w:rPr>
        <w:t xml:space="preserve">: </w:t>
      </w:r>
      <w:r w:rsidR="005D27D2" w:rsidRPr="00125AE3">
        <w:rPr>
          <w:rFonts w:ascii="Sylfaen" w:hAnsi="Sylfaen" w:cstheme="minorHAnsi"/>
          <w:b/>
          <w:bCs/>
          <w:sz w:val="28"/>
          <w:szCs w:val="28"/>
          <w:u w:color="000000"/>
          <w:lang w:val="en-GB"/>
        </w:rPr>
        <w:t xml:space="preserve">სტრატეგიული დოკუმენტების კავშირი საქართველოს სახელმწიფოს ენერგეტიკული პოლიტიკისა და მისი დანართის - ენერგეტიკისა და კლიმატის ეროვნული </w:t>
      </w:r>
      <w:proofErr w:type="gramStart"/>
      <w:r w:rsidR="005D27D2" w:rsidRPr="00125AE3">
        <w:rPr>
          <w:rFonts w:ascii="Sylfaen" w:hAnsi="Sylfaen" w:cstheme="minorHAnsi"/>
          <w:b/>
          <w:bCs/>
          <w:sz w:val="28"/>
          <w:szCs w:val="28"/>
          <w:u w:color="000000"/>
          <w:lang w:val="en-GB"/>
        </w:rPr>
        <w:t>ინტეგრირებული  გეგმის</w:t>
      </w:r>
      <w:proofErr w:type="gramEnd"/>
      <w:r w:rsidR="005D27D2" w:rsidRPr="00125AE3">
        <w:rPr>
          <w:rFonts w:ascii="Sylfaen" w:hAnsi="Sylfaen" w:cstheme="minorHAnsi"/>
          <w:b/>
          <w:bCs/>
          <w:sz w:val="28"/>
          <w:szCs w:val="28"/>
          <w:u w:color="000000"/>
          <w:lang w:val="en-GB"/>
        </w:rPr>
        <w:t xml:space="preserve"> დოკუმენტთან</w:t>
      </w:r>
    </w:p>
    <w:p w14:paraId="1F2F009F" w14:textId="77777777" w:rsidR="00E072A0" w:rsidRPr="00E8313B" w:rsidRDefault="00E072A0" w:rsidP="009D77C8">
      <w:pPr>
        <w:spacing w:before="40" w:after="40" w:line="276" w:lineRule="auto"/>
        <w:jc w:val="both"/>
        <w:rPr>
          <w:rFonts w:ascii="Sylfaen" w:hAnsi="Sylfaen" w:cstheme="minorHAnsi"/>
          <w:b/>
          <w:sz w:val="18"/>
          <w:szCs w:val="18"/>
          <w:lang w:val="ka-GE"/>
        </w:rPr>
      </w:pPr>
    </w:p>
    <w:tbl>
      <w:tblPr>
        <w:tblStyle w:val="TableGrid"/>
        <w:tblW w:w="0" w:type="auto"/>
        <w:tblLayout w:type="fixed"/>
        <w:tblLook w:val="04A0" w:firstRow="1" w:lastRow="0" w:firstColumn="1" w:lastColumn="0" w:noHBand="0" w:noVBand="1"/>
      </w:tblPr>
      <w:tblGrid>
        <w:gridCol w:w="2405"/>
        <w:gridCol w:w="3089"/>
        <w:gridCol w:w="7456"/>
      </w:tblGrid>
      <w:tr w:rsidR="00E072A0" w:rsidRPr="00E8313B" w14:paraId="4D565321" w14:textId="77777777" w:rsidTr="00987329">
        <w:tc>
          <w:tcPr>
            <w:tcW w:w="2405" w:type="dxa"/>
            <w:shd w:val="clear" w:color="auto" w:fill="F2F2F2" w:themeFill="background1" w:themeFillShade="F2"/>
          </w:tcPr>
          <w:p w14:paraId="291F5253" w14:textId="19C5E0B3" w:rsidR="00E072A0" w:rsidRDefault="00E072A0" w:rsidP="009D77C8">
            <w:pPr>
              <w:spacing w:line="276" w:lineRule="auto"/>
              <w:jc w:val="both"/>
              <w:rPr>
                <w:rFonts w:ascii="Sylfaen" w:hAnsi="Sylfaen"/>
                <w:b/>
                <w:sz w:val="18"/>
                <w:szCs w:val="18"/>
                <w:lang w:val="ka-GE"/>
              </w:rPr>
            </w:pPr>
            <w:r w:rsidRPr="00E8313B">
              <w:rPr>
                <w:rFonts w:ascii="Sylfaen" w:hAnsi="Sylfaen"/>
                <w:b/>
                <w:sz w:val="18"/>
                <w:szCs w:val="18"/>
                <w:lang w:val="ka-GE"/>
              </w:rPr>
              <w:t>მიმართულება</w:t>
            </w:r>
            <w:r w:rsidR="0043244C">
              <w:rPr>
                <w:rFonts w:ascii="Sylfaen" w:hAnsi="Sylfaen"/>
                <w:b/>
                <w:sz w:val="18"/>
                <w:szCs w:val="18"/>
                <w:lang w:val="ka-GE"/>
              </w:rPr>
              <w:t>/განზომილება</w:t>
            </w:r>
          </w:p>
          <w:p w14:paraId="69378583" w14:textId="77777777" w:rsidR="0043244C" w:rsidRPr="00E8313B" w:rsidRDefault="0043244C" w:rsidP="009D77C8">
            <w:pPr>
              <w:spacing w:line="276" w:lineRule="auto"/>
              <w:jc w:val="both"/>
              <w:rPr>
                <w:rFonts w:ascii="Sylfaen" w:hAnsi="Sylfaen"/>
                <w:b/>
                <w:sz w:val="18"/>
                <w:szCs w:val="18"/>
                <w:lang w:val="ka-GE"/>
              </w:rPr>
            </w:pPr>
          </w:p>
        </w:tc>
        <w:tc>
          <w:tcPr>
            <w:tcW w:w="3089" w:type="dxa"/>
            <w:shd w:val="clear" w:color="auto" w:fill="F2F2F2" w:themeFill="background1" w:themeFillShade="F2"/>
          </w:tcPr>
          <w:p w14:paraId="1209E3CF" w14:textId="72BF7E18" w:rsidR="00E072A0" w:rsidRPr="00E8313B" w:rsidRDefault="00E072A0" w:rsidP="009D77C8">
            <w:pPr>
              <w:spacing w:line="276" w:lineRule="auto"/>
              <w:jc w:val="both"/>
              <w:rPr>
                <w:rFonts w:ascii="Sylfaen" w:hAnsi="Sylfaen"/>
                <w:b/>
                <w:sz w:val="18"/>
                <w:szCs w:val="18"/>
                <w:lang w:val="ka-GE"/>
              </w:rPr>
            </w:pPr>
            <w:r w:rsidRPr="00E8313B">
              <w:rPr>
                <w:rFonts w:ascii="Sylfaen" w:hAnsi="Sylfaen"/>
                <w:b/>
                <w:sz w:val="18"/>
                <w:szCs w:val="18"/>
                <w:lang w:val="ka-GE"/>
              </w:rPr>
              <w:t>მიზანი/ქვე</w:t>
            </w:r>
            <w:r w:rsidR="004E516F">
              <w:rPr>
                <w:rFonts w:ascii="Sylfaen" w:hAnsi="Sylfaen"/>
                <w:b/>
                <w:sz w:val="18"/>
                <w:szCs w:val="18"/>
                <w:lang w:val="ka-GE"/>
              </w:rPr>
              <w:t>-</w:t>
            </w:r>
            <w:r w:rsidRPr="00E8313B">
              <w:rPr>
                <w:rFonts w:ascii="Sylfaen" w:hAnsi="Sylfaen"/>
                <w:b/>
                <w:sz w:val="18"/>
                <w:szCs w:val="18"/>
                <w:lang w:val="ka-GE"/>
              </w:rPr>
              <w:t>მიზანი</w:t>
            </w:r>
          </w:p>
        </w:tc>
        <w:tc>
          <w:tcPr>
            <w:tcW w:w="7456" w:type="dxa"/>
            <w:shd w:val="clear" w:color="auto" w:fill="F2F2F2" w:themeFill="background1" w:themeFillShade="F2"/>
          </w:tcPr>
          <w:p w14:paraId="5B8DBE48" w14:textId="77777777" w:rsidR="00E072A0" w:rsidRPr="00E8313B" w:rsidRDefault="00E072A0" w:rsidP="009D77C8">
            <w:pPr>
              <w:spacing w:line="276" w:lineRule="auto"/>
              <w:jc w:val="both"/>
              <w:rPr>
                <w:rFonts w:ascii="Sylfaen" w:hAnsi="Sylfaen"/>
                <w:b/>
                <w:sz w:val="18"/>
                <w:szCs w:val="18"/>
                <w:lang w:val="ka-GE"/>
              </w:rPr>
            </w:pPr>
            <w:r w:rsidRPr="00E8313B">
              <w:rPr>
                <w:rFonts w:ascii="Sylfaen" w:hAnsi="Sylfaen"/>
                <w:b/>
                <w:sz w:val="18"/>
                <w:szCs w:val="18"/>
                <w:lang w:val="ka-GE"/>
              </w:rPr>
              <w:t>სხვა სტრატეგიულ დოკუმენტებთან შესაბამისობა</w:t>
            </w:r>
          </w:p>
          <w:p w14:paraId="20754149" w14:textId="77777777" w:rsidR="00550F34" w:rsidRPr="00E8313B" w:rsidRDefault="00550F34" w:rsidP="009D77C8">
            <w:pPr>
              <w:spacing w:line="276" w:lineRule="auto"/>
              <w:jc w:val="both"/>
              <w:rPr>
                <w:rFonts w:ascii="Sylfaen" w:hAnsi="Sylfaen"/>
                <w:b/>
                <w:sz w:val="18"/>
                <w:szCs w:val="18"/>
                <w:lang w:val="ka-GE"/>
              </w:rPr>
            </w:pPr>
          </w:p>
        </w:tc>
      </w:tr>
      <w:tr w:rsidR="002125E1" w:rsidRPr="00CE63D6" w14:paraId="21FC4B1F" w14:textId="77777777" w:rsidTr="00987329">
        <w:tc>
          <w:tcPr>
            <w:tcW w:w="2405" w:type="dxa"/>
            <w:vMerge w:val="restart"/>
            <w:vAlign w:val="center"/>
          </w:tcPr>
          <w:p w14:paraId="03BFE904" w14:textId="77777777" w:rsidR="002125E1" w:rsidRPr="00E8313B" w:rsidRDefault="002125E1" w:rsidP="009D77C8">
            <w:pPr>
              <w:spacing w:line="276" w:lineRule="auto"/>
              <w:jc w:val="both"/>
              <w:rPr>
                <w:rFonts w:ascii="Sylfaen" w:hAnsi="Sylfaen"/>
                <w:b/>
                <w:sz w:val="18"/>
                <w:szCs w:val="18"/>
                <w:lang w:val="ka-GE"/>
              </w:rPr>
            </w:pPr>
            <w:r w:rsidRPr="00E8313B">
              <w:rPr>
                <w:rFonts w:ascii="Sylfaen" w:hAnsi="Sylfaen"/>
                <w:b/>
                <w:sz w:val="18"/>
                <w:szCs w:val="18"/>
                <w:lang w:val="ka-GE"/>
              </w:rPr>
              <w:t>დეკარბონიზაცია: სათბურის აირების ემისიები და მოცილება</w:t>
            </w:r>
          </w:p>
        </w:tc>
        <w:tc>
          <w:tcPr>
            <w:tcW w:w="3089" w:type="dxa"/>
          </w:tcPr>
          <w:p w14:paraId="745AF1A0" w14:textId="77777777" w:rsidR="002125E1" w:rsidRPr="00E8313B" w:rsidRDefault="002125E1" w:rsidP="00937D82">
            <w:pPr>
              <w:spacing w:line="276" w:lineRule="auto"/>
              <w:jc w:val="both"/>
              <w:rPr>
                <w:rFonts w:ascii="Sylfaen" w:hAnsi="Sylfaen"/>
                <w:b/>
                <w:color w:val="FF0000"/>
                <w:sz w:val="18"/>
                <w:szCs w:val="18"/>
                <w:lang w:val="ka-GE"/>
              </w:rPr>
            </w:pPr>
            <w:r w:rsidRPr="00E8313B">
              <w:rPr>
                <w:rFonts w:ascii="Sylfaen" w:hAnsi="Sylfaen"/>
                <w:b/>
                <w:sz w:val="18"/>
                <w:szCs w:val="18"/>
                <w:lang w:val="ka-GE"/>
              </w:rPr>
              <w:t xml:space="preserve">მიზანი 1: </w:t>
            </w:r>
            <w:bookmarkStart w:id="0" w:name="_Hlk110526430"/>
            <w:r w:rsidRPr="00E8313B">
              <w:rPr>
                <w:rFonts w:ascii="Sylfaen" w:hAnsi="Sylfaen"/>
                <w:sz w:val="18"/>
                <w:szCs w:val="18"/>
                <w:lang w:val="ka-GE"/>
              </w:rPr>
              <w:t xml:space="preserve">სათბურის გაზების ემისიის შემცირება (2030 წლისათვის, სათბურის გაზების მთლიანი ადგილობრივი ემისიის 35%-იანი სამიზნე მაჩვენებელი 1990 წლის მაჩვენებელთან შედარებით) </w:t>
            </w:r>
          </w:p>
          <w:bookmarkEnd w:id="0"/>
          <w:p w14:paraId="5FF489A6" w14:textId="77777777" w:rsidR="002125E1" w:rsidRPr="00E8313B" w:rsidRDefault="002125E1" w:rsidP="009D77C8">
            <w:pPr>
              <w:spacing w:line="276" w:lineRule="auto"/>
              <w:jc w:val="both"/>
              <w:rPr>
                <w:rFonts w:ascii="Sylfaen" w:hAnsi="Sylfaen"/>
                <w:sz w:val="18"/>
                <w:szCs w:val="18"/>
                <w:lang w:val="ka-GE"/>
              </w:rPr>
            </w:pPr>
          </w:p>
        </w:tc>
        <w:tc>
          <w:tcPr>
            <w:tcW w:w="7456" w:type="dxa"/>
          </w:tcPr>
          <w:p w14:paraId="43518F54" w14:textId="4D755AF8" w:rsidR="002125E1" w:rsidRPr="00E8313B" w:rsidRDefault="002125E1"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ეროვნულ დონეზე განსაზღვრული წვლილი (Nationally Determined Contributions (NDC))-2021-2030</w:t>
            </w:r>
            <w:r w:rsidR="00402EF9" w:rsidRPr="00E8313B">
              <w:rPr>
                <w:rFonts w:ascii="Sylfaen" w:hAnsi="Sylfaen" w:cstheme="minorHAnsi"/>
                <w:b/>
                <w:sz w:val="18"/>
                <w:szCs w:val="18"/>
                <w:lang w:val="ka-GE"/>
              </w:rPr>
              <w:t xml:space="preserve"> -</w:t>
            </w:r>
            <w:r w:rsidR="00C41A14" w:rsidRPr="00E8313B">
              <w:rPr>
                <w:rFonts w:ascii="Sylfaen" w:hAnsi="Sylfaen" w:cstheme="minorHAnsi"/>
                <w:sz w:val="18"/>
                <w:szCs w:val="18"/>
                <w:lang w:val="ka-GE"/>
              </w:rPr>
              <w:t xml:space="preserve"> </w:t>
            </w:r>
            <w:r w:rsidRPr="00E8313B">
              <w:rPr>
                <w:rFonts w:ascii="Sylfaen" w:hAnsi="Sylfaen" w:cstheme="minorHAnsi"/>
                <w:sz w:val="18"/>
                <w:szCs w:val="18"/>
                <w:lang w:val="ka-GE"/>
              </w:rPr>
              <w:t xml:space="preserve">დოკუმენტი განსაზღვრავს საქართველოს მიერ ნაკისრი სათბური აირების გაფრქვევების შემცირების სამიზნე მაჩვენებლებს 2030 წლისთვის და ქვეყნის ადაპტაციასთან </w:t>
            </w:r>
            <w:r w:rsidR="005C23A2">
              <w:rPr>
                <w:rFonts w:ascii="Sylfaen" w:hAnsi="Sylfaen" w:cstheme="minorHAnsi"/>
                <w:sz w:val="18"/>
                <w:szCs w:val="18"/>
                <w:lang w:val="ka-GE"/>
              </w:rPr>
              <w:t>დაკავშირებულ</w:t>
            </w:r>
            <w:r w:rsidRPr="00E8313B">
              <w:rPr>
                <w:rFonts w:ascii="Sylfaen" w:hAnsi="Sylfaen" w:cstheme="minorHAnsi"/>
                <w:sz w:val="18"/>
                <w:szCs w:val="18"/>
                <w:lang w:val="ka-GE"/>
              </w:rPr>
              <w:t xml:space="preserve"> პრიორიტეტებს. კერძოდ, საქართველომ აიღო ვალდებულება, რომ 2030 წლისთვის სათბურის აირების ემისიებს 1990 წელის დონესთან შედარებით</w:t>
            </w:r>
            <w:r w:rsidRPr="00E8313B">
              <w:rPr>
                <w:rFonts w:ascii="Sylfaen" w:hAnsi="Sylfaen" w:cstheme="minorHAnsi"/>
                <w:color w:val="000000" w:themeColor="text1"/>
                <w:sz w:val="18"/>
                <w:szCs w:val="18"/>
                <w:lang w:val="ka-GE"/>
              </w:rPr>
              <w:t xml:space="preserve"> </w:t>
            </w:r>
            <w:r w:rsidRPr="00E8313B">
              <w:rPr>
                <w:rFonts w:ascii="Sylfaen" w:hAnsi="Sylfaen" w:cstheme="minorHAnsi"/>
                <w:sz w:val="18"/>
                <w:szCs w:val="18"/>
                <w:lang w:val="ka-GE"/>
              </w:rPr>
              <w:t>35%–ით უპირობოდ, ხოლო საერთაშორისო მხარდაჭერის შემთხვევაში</w:t>
            </w:r>
            <w:r w:rsidR="005C23A2">
              <w:rPr>
                <w:rFonts w:ascii="Sylfaen" w:hAnsi="Sylfaen" w:cstheme="minorHAnsi"/>
                <w:sz w:val="18"/>
                <w:szCs w:val="18"/>
                <w:lang w:val="ka-GE"/>
              </w:rPr>
              <w:t>,</w:t>
            </w:r>
            <w:r w:rsidRPr="00E8313B">
              <w:rPr>
                <w:rFonts w:ascii="Sylfaen" w:hAnsi="Sylfaen" w:cstheme="minorHAnsi"/>
                <w:sz w:val="18"/>
                <w:szCs w:val="18"/>
                <w:lang w:val="ka-GE"/>
              </w:rPr>
              <w:t xml:space="preserve">  50-57%-ით შეამცირებს</w:t>
            </w:r>
            <w:r w:rsidR="004E516F">
              <w:rPr>
                <w:rFonts w:ascii="Sylfaen" w:hAnsi="Sylfaen" w:cstheme="minorHAnsi"/>
                <w:sz w:val="18"/>
                <w:szCs w:val="18"/>
                <w:lang w:val="ka-GE"/>
              </w:rPr>
              <w:t xml:space="preserve"> (პუნქტები 1 და 2)</w:t>
            </w:r>
            <w:r w:rsidRPr="00E8313B">
              <w:rPr>
                <w:rFonts w:ascii="Sylfaen" w:hAnsi="Sylfaen" w:cstheme="minorHAnsi"/>
                <w:sz w:val="18"/>
                <w:szCs w:val="18"/>
                <w:lang w:val="ka-GE"/>
              </w:rPr>
              <w:t>;</w:t>
            </w:r>
          </w:p>
          <w:p w14:paraId="2AF4642E" w14:textId="77777777" w:rsidR="00C41A14" w:rsidRPr="00E8313B" w:rsidRDefault="00C41A14" w:rsidP="009D77C8">
            <w:pPr>
              <w:spacing w:line="276" w:lineRule="auto"/>
              <w:jc w:val="both"/>
              <w:rPr>
                <w:rFonts w:ascii="Sylfaen" w:hAnsi="Sylfaen" w:cstheme="minorHAnsi"/>
                <w:sz w:val="18"/>
                <w:szCs w:val="18"/>
                <w:lang w:val="ka-GE"/>
              </w:rPr>
            </w:pPr>
          </w:p>
          <w:p w14:paraId="256AC567" w14:textId="67F5E07B" w:rsidR="00C41A14" w:rsidRPr="00E8313B" w:rsidRDefault="00C41A14"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საქართველოს კლიმატის ცვლილების 2030 წლის სტრატეგია და 2021-2023 წლების სამოქმედო გეგმა</w:t>
            </w:r>
            <w:r w:rsidR="00402EF9" w:rsidRPr="00E8313B">
              <w:rPr>
                <w:rFonts w:ascii="Sylfaen" w:hAnsi="Sylfaen" w:cstheme="minorHAnsi"/>
                <w:b/>
                <w:sz w:val="18"/>
                <w:szCs w:val="18"/>
                <w:lang w:val="ka-GE"/>
              </w:rPr>
              <w:t xml:space="preserve"> -</w:t>
            </w:r>
            <w:r w:rsidRPr="00E8313B">
              <w:rPr>
                <w:rFonts w:ascii="Sylfaen" w:hAnsi="Sylfaen" w:cstheme="minorHAnsi"/>
                <w:sz w:val="18"/>
                <w:szCs w:val="18"/>
                <w:lang w:val="ka-GE"/>
              </w:rPr>
              <w:t xml:space="preserve"> აყალიბებს პოლიტიკის ძირითად ჩარჩოს საქართველოში კლიმატის ცვლილების შერბილების მიმართულებით და წარმოადგენს NDC-ის პრაქტიკაში განხორციელების ინსტრუმენტს.</w:t>
            </w:r>
          </w:p>
          <w:p w14:paraId="685321DA" w14:textId="77777777" w:rsidR="009930D8" w:rsidRPr="00E8313B" w:rsidRDefault="009930D8" w:rsidP="009D77C8">
            <w:pPr>
              <w:spacing w:line="276" w:lineRule="auto"/>
              <w:jc w:val="both"/>
              <w:rPr>
                <w:rFonts w:ascii="Sylfaen" w:hAnsi="Sylfaen" w:cstheme="minorHAnsi"/>
                <w:sz w:val="18"/>
                <w:szCs w:val="18"/>
                <w:lang w:val="ka-GE"/>
              </w:rPr>
            </w:pPr>
          </w:p>
          <w:p w14:paraId="58468987" w14:textId="420E8791" w:rsidR="009930D8" w:rsidRPr="00E8313B" w:rsidRDefault="009930D8" w:rsidP="009D77C8">
            <w:pPr>
              <w:spacing w:line="276" w:lineRule="auto"/>
              <w:jc w:val="both"/>
              <w:rPr>
                <w:rFonts w:ascii="Sylfaen" w:hAnsi="Sylfaen" w:cstheme="minorHAnsi"/>
                <w:b/>
                <w:color w:val="FF0000"/>
                <w:sz w:val="18"/>
                <w:szCs w:val="18"/>
                <w:lang w:val="ka-GE"/>
              </w:rPr>
            </w:pPr>
            <w:r w:rsidRPr="00454B3B">
              <w:rPr>
                <w:rFonts w:ascii="Sylfaen" w:hAnsi="Sylfaen" w:cstheme="minorHAnsi"/>
                <w:b/>
                <w:sz w:val="18"/>
                <w:szCs w:val="18"/>
                <w:lang w:val="ka-GE"/>
              </w:rPr>
              <w:t>ხედვა 2030 საქართველოს განვითარების სტრატეგია -</w:t>
            </w:r>
            <w:r w:rsidR="005C23A2">
              <w:rPr>
                <w:rFonts w:ascii="Sylfaen" w:hAnsi="Sylfaen" w:cstheme="minorHAnsi"/>
                <w:b/>
                <w:sz w:val="18"/>
                <w:szCs w:val="18"/>
                <w:lang w:val="ka-GE"/>
              </w:rPr>
              <w:t xml:space="preserve"> </w:t>
            </w:r>
            <w:r w:rsidRPr="00454B3B">
              <w:rPr>
                <w:rFonts w:ascii="Sylfaen" w:hAnsi="Sylfaen" w:cstheme="minorHAnsi"/>
                <w:b/>
                <w:sz w:val="18"/>
                <w:szCs w:val="18"/>
                <w:lang w:val="ka-GE"/>
              </w:rPr>
              <w:t>აყალიბებს</w:t>
            </w:r>
            <w:r w:rsidRPr="00454B3B">
              <w:rPr>
                <w:rFonts w:ascii="Sylfaen" w:hAnsi="Sylfaen" w:cstheme="minorHAnsi"/>
                <w:sz w:val="18"/>
                <w:szCs w:val="18"/>
                <w:lang w:val="ka-GE"/>
              </w:rPr>
              <w:t xml:space="preserve"> საქართველოს განვითარების გრძელვადიან სტრატეგიას, მათ შორის გარემოს დაცვის</w:t>
            </w:r>
            <w:r w:rsidR="00454B3B" w:rsidRPr="00454B3B">
              <w:rPr>
                <w:rFonts w:ascii="Sylfaen" w:hAnsi="Sylfaen" w:cstheme="minorHAnsi"/>
                <w:sz w:val="18"/>
                <w:szCs w:val="18"/>
                <w:lang w:val="ka-GE"/>
              </w:rPr>
              <w:t xml:space="preserve">ა და ენერგეტიკის </w:t>
            </w:r>
            <w:r w:rsidRPr="00454B3B">
              <w:rPr>
                <w:rFonts w:ascii="Sylfaen" w:hAnsi="Sylfaen" w:cstheme="minorHAnsi"/>
                <w:sz w:val="18"/>
                <w:szCs w:val="18"/>
                <w:lang w:val="ka-GE"/>
              </w:rPr>
              <w:t xml:space="preserve"> სფერო</w:t>
            </w:r>
            <w:r w:rsidR="00454B3B" w:rsidRPr="00454B3B">
              <w:rPr>
                <w:rFonts w:ascii="Sylfaen" w:hAnsi="Sylfaen" w:cstheme="minorHAnsi"/>
                <w:sz w:val="18"/>
                <w:szCs w:val="18"/>
                <w:lang w:val="ka-GE"/>
              </w:rPr>
              <w:t>ებ</w:t>
            </w:r>
            <w:r w:rsidRPr="00454B3B">
              <w:rPr>
                <w:rFonts w:ascii="Sylfaen" w:hAnsi="Sylfaen" w:cstheme="minorHAnsi"/>
                <w:sz w:val="18"/>
                <w:szCs w:val="18"/>
                <w:lang w:val="ka-GE"/>
              </w:rPr>
              <w:t xml:space="preserve">ში. მიზანი 14 </w:t>
            </w:r>
            <w:r w:rsidR="00366828" w:rsidRPr="00454B3B">
              <w:rPr>
                <w:rFonts w:ascii="Sylfaen" w:hAnsi="Sylfaen" w:cstheme="minorHAnsi"/>
                <w:sz w:val="18"/>
                <w:szCs w:val="18"/>
                <w:lang w:val="ka-GE"/>
              </w:rPr>
              <w:t>ითვალისწინებს გარემოსა და ბუნებრივი რესურსების დაცვას, მდგრადი და კლიმატგონივრული მართვის უზრუნველყოფას</w:t>
            </w:r>
            <w:r w:rsidR="00454B3B" w:rsidRPr="00454B3B">
              <w:rPr>
                <w:rFonts w:ascii="Sylfaen" w:hAnsi="Sylfaen" w:cstheme="minorHAnsi"/>
                <w:sz w:val="18"/>
                <w:szCs w:val="18"/>
                <w:lang w:val="ka-GE"/>
              </w:rPr>
              <w:t>, ხოლო მიზანი 7 - ენერგეტიკის სექტორის მდგრად განვითარებას.</w:t>
            </w:r>
          </w:p>
          <w:p w14:paraId="0C23D175" w14:textId="77777777" w:rsidR="00DF74EA" w:rsidRPr="00E8313B" w:rsidRDefault="00DF74EA" w:rsidP="009D77C8">
            <w:pPr>
              <w:spacing w:line="276" w:lineRule="auto"/>
              <w:jc w:val="both"/>
              <w:rPr>
                <w:rFonts w:ascii="Sylfaen" w:hAnsi="Sylfaen" w:cstheme="minorHAnsi"/>
                <w:sz w:val="18"/>
                <w:szCs w:val="18"/>
                <w:lang w:val="ka-GE"/>
              </w:rPr>
            </w:pPr>
          </w:p>
          <w:p w14:paraId="39469E71" w14:textId="42738E95" w:rsidR="00DF74EA" w:rsidRPr="00E8313B" w:rsidRDefault="00DF74EA"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 xml:space="preserve">საქართველოს გარემოს დაცვის მოქმედებათა მეოთხე ეროვნული </w:t>
            </w:r>
            <w:r w:rsidR="00402EF9" w:rsidRPr="00E8313B">
              <w:rPr>
                <w:rFonts w:ascii="Sylfaen" w:hAnsi="Sylfaen" w:cstheme="minorHAnsi"/>
                <w:b/>
                <w:sz w:val="18"/>
                <w:szCs w:val="18"/>
                <w:lang w:val="ka-GE"/>
              </w:rPr>
              <w:t>პ</w:t>
            </w:r>
            <w:r w:rsidRPr="00E8313B">
              <w:rPr>
                <w:rFonts w:ascii="Sylfaen" w:hAnsi="Sylfaen" w:cstheme="minorHAnsi"/>
                <w:b/>
                <w:sz w:val="18"/>
                <w:szCs w:val="18"/>
                <w:lang w:val="ka-GE"/>
              </w:rPr>
              <w:t>როგრამა (NEAP 4)</w:t>
            </w:r>
            <w:r w:rsidRPr="00E8313B">
              <w:rPr>
                <w:rFonts w:ascii="Sylfaen" w:hAnsi="Sylfaen" w:cstheme="minorHAnsi"/>
                <w:sz w:val="18"/>
                <w:szCs w:val="18"/>
                <w:lang w:val="ka-GE"/>
              </w:rPr>
              <w:t xml:space="preserve"> - ქმნის პოლიტიკის ძირითად ჩარჩოს გარემოს დაცვისა და ბუნებრივი რესურსების სფეროში, მათ შორის, კლიმატის ცვლილების კუთხით. NEAP 4-ის ერთ-ერთი მიზანია კლიმატის ცვლილების პოლიტიკის სრულყოფა (მიზანი 13);</w:t>
            </w:r>
          </w:p>
          <w:p w14:paraId="653928AB" w14:textId="77777777" w:rsidR="00DF74EA" w:rsidRPr="00E8313B" w:rsidRDefault="00DF74EA" w:rsidP="009D77C8">
            <w:pPr>
              <w:spacing w:line="276" w:lineRule="auto"/>
              <w:jc w:val="both"/>
              <w:rPr>
                <w:rFonts w:ascii="Sylfaen" w:hAnsi="Sylfaen" w:cstheme="minorHAnsi"/>
                <w:sz w:val="18"/>
                <w:szCs w:val="18"/>
                <w:lang w:val="ka-GE"/>
              </w:rPr>
            </w:pPr>
          </w:p>
          <w:p w14:paraId="6D04517D" w14:textId="00F8EFB3" w:rsidR="00DF74EA" w:rsidRPr="00E8313B" w:rsidRDefault="00DF74EA" w:rsidP="00937D82">
            <w:pPr>
              <w:pBdr>
                <w:top w:val="nil"/>
                <w:left w:val="nil"/>
                <w:bottom w:val="nil"/>
                <w:right w:val="nil"/>
                <w:between w:val="nil"/>
              </w:pBdr>
              <w:spacing w:before="40" w:after="40" w:line="276" w:lineRule="auto"/>
              <w:jc w:val="both"/>
              <w:rPr>
                <w:rFonts w:ascii="Sylfaen" w:hAnsi="Sylfaen" w:cstheme="minorHAnsi"/>
                <w:sz w:val="18"/>
                <w:szCs w:val="18"/>
                <w:lang w:val="ka-GE"/>
              </w:rPr>
            </w:pPr>
            <w:r w:rsidRPr="00E8313B">
              <w:rPr>
                <w:rFonts w:ascii="Sylfaen" w:hAnsi="Sylfaen" w:cstheme="minorHAnsi"/>
                <w:b/>
                <w:sz w:val="18"/>
                <w:szCs w:val="18"/>
                <w:lang w:val="ka-GE"/>
              </w:rPr>
              <w:lastRenderedPageBreak/>
              <w:t>დაბალემისიიანი განვითარების გრძელვადიანი კონცეფცია (Long Term Low Emissions Development Strategy LT-LEDS)</w:t>
            </w:r>
            <w:r w:rsidRPr="00E8313B">
              <w:rPr>
                <w:rFonts w:ascii="Sylfaen" w:hAnsi="Sylfaen" w:cstheme="minorHAnsi"/>
                <w:sz w:val="18"/>
                <w:szCs w:val="18"/>
                <w:lang w:val="ka-GE"/>
              </w:rPr>
              <w:t xml:space="preserve"> - კონცეფცია  განსაზღვრავს ეროვნული სათბურის აირების ემისიებისა და შთანთქმის სავარაუდო მაჩვენებლების დიაპაზონს და აყალიბებს ხედვას 2050 წლისთვის. საქართველო აცხადებს „ნახშირბად ნეიტრალურობას“ როგორც მიზანს და 2050 წლისთვის განსაზღვრავს სექტორულ პრიორიტეტებს.</w:t>
            </w:r>
          </w:p>
          <w:p w14:paraId="7CB40A4E" w14:textId="5CDA1D3C" w:rsidR="00DF74EA" w:rsidRPr="00E8313B" w:rsidRDefault="00DF74EA" w:rsidP="00937D82">
            <w:pPr>
              <w:spacing w:line="276" w:lineRule="auto"/>
              <w:jc w:val="both"/>
              <w:rPr>
                <w:rFonts w:ascii="Sylfaen" w:hAnsi="Sylfaen"/>
                <w:sz w:val="18"/>
                <w:szCs w:val="18"/>
                <w:lang w:val="ka-GE"/>
              </w:rPr>
            </w:pPr>
          </w:p>
        </w:tc>
      </w:tr>
      <w:tr w:rsidR="002125E1" w:rsidRPr="00E8313B" w14:paraId="5A95EDE8" w14:textId="77777777" w:rsidTr="00987329">
        <w:tc>
          <w:tcPr>
            <w:tcW w:w="2405" w:type="dxa"/>
            <w:vMerge/>
          </w:tcPr>
          <w:p w14:paraId="66DAB69B" w14:textId="77777777" w:rsidR="002125E1" w:rsidRPr="00E8313B" w:rsidRDefault="002125E1" w:rsidP="009D77C8">
            <w:pPr>
              <w:spacing w:line="276" w:lineRule="auto"/>
              <w:jc w:val="both"/>
              <w:rPr>
                <w:rFonts w:ascii="Sylfaen" w:hAnsi="Sylfaen"/>
                <w:sz w:val="18"/>
                <w:szCs w:val="18"/>
                <w:lang w:val="ka-GE"/>
              </w:rPr>
            </w:pPr>
          </w:p>
        </w:tc>
        <w:tc>
          <w:tcPr>
            <w:tcW w:w="3089" w:type="dxa"/>
          </w:tcPr>
          <w:p w14:paraId="6F9C4A0C" w14:textId="77777777" w:rsidR="002125E1" w:rsidRPr="00E8313B" w:rsidRDefault="002125E1" w:rsidP="009D77C8">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1.1: </w:t>
            </w:r>
            <w:r w:rsidRPr="00E8313B">
              <w:rPr>
                <w:rFonts w:ascii="Sylfaen" w:hAnsi="Sylfaen"/>
                <w:bCs/>
                <w:sz w:val="18"/>
                <w:szCs w:val="18"/>
                <w:lang w:val="ka-GE"/>
              </w:rPr>
              <w:t>საწარმოო პროცესებიდან და პროდუქციის მოხმარებიდან (IPPU)  წარმოქმნილი ემისიების შემცირება 5%-ით საკონტროლო დონესთან შედარებით</w:t>
            </w:r>
          </w:p>
        </w:tc>
        <w:tc>
          <w:tcPr>
            <w:tcW w:w="7456" w:type="dxa"/>
          </w:tcPr>
          <w:p w14:paraId="455A8066" w14:textId="6C80C617" w:rsidR="002125E1" w:rsidRPr="00E8313B" w:rsidRDefault="002125E1"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ეროვნულ დონეზე განსაზღვრული წვლილი (</w:t>
            </w:r>
            <w:r w:rsidR="00C81AA0" w:rsidRPr="00E8313B">
              <w:rPr>
                <w:rFonts w:ascii="Sylfaen" w:hAnsi="Sylfaen" w:cstheme="minorHAnsi"/>
                <w:b/>
                <w:sz w:val="18"/>
                <w:szCs w:val="18"/>
                <w:lang w:val="ka-GE"/>
              </w:rPr>
              <w:t>NDC</w:t>
            </w:r>
            <w:r w:rsidRPr="00E8313B">
              <w:rPr>
                <w:rFonts w:ascii="Sylfaen" w:hAnsi="Sylfaen" w:cstheme="minorHAnsi"/>
                <w:b/>
                <w:sz w:val="18"/>
                <w:szCs w:val="18"/>
                <w:lang w:val="ka-GE"/>
              </w:rPr>
              <w:t>)</w:t>
            </w:r>
            <w:r w:rsidR="00C81AA0" w:rsidRPr="00E8313B">
              <w:rPr>
                <w:rFonts w:ascii="Sylfaen" w:hAnsi="Sylfaen" w:cstheme="minorHAnsi"/>
                <w:b/>
                <w:sz w:val="18"/>
                <w:szCs w:val="18"/>
                <w:lang w:val="ka-GE"/>
              </w:rPr>
              <w:t xml:space="preserve"> </w:t>
            </w:r>
            <w:r w:rsidRPr="00E8313B">
              <w:rPr>
                <w:rFonts w:ascii="Sylfaen" w:hAnsi="Sylfaen" w:cstheme="minorHAnsi"/>
                <w:b/>
                <w:sz w:val="18"/>
                <w:szCs w:val="18"/>
                <w:lang w:val="ka-GE"/>
              </w:rPr>
              <w:t>-2021-2030</w:t>
            </w:r>
            <w:r w:rsidR="003511AE" w:rsidRPr="00E8313B">
              <w:rPr>
                <w:rFonts w:ascii="Sylfaen" w:hAnsi="Sylfaen" w:cstheme="minorHAnsi"/>
                <w:sz w:val="18"/>
                <w:szCs w:val="18"/>
                <w:lang w:val="ka-GE"/>
              </w:rPr>
              <w:t xml:space="preserve"> -</w:t>
            </w:r>
            <w:r w:rsidRPr="00E8313B">
              <w:rPr>
                <w:rFonts w:ascii="Sylfaen" w:hAnsi="Sylfaen" w:cstheme="minorHAnsi"/>
                <w:sz w:val="18"/>
                <w:szCs w:val="18"/>
                <w:lang w:val="ka-GE"/>
              </w:rPr>
              <w:t xml:space="preserve">  </w:t>
            </w:r>
            <w:r w:rsidR="005C23A2">
              <w:rPr>
                <w:rFonts w:ascii="Sylfaen" w:hAnsi="Sylfaen" w:cstheme="minorHAnsi"/>
                <w:sz w:val="18"/>
                <w:szCs w:val="18"/>
                <w:lang w:val="ka-GE"/>
              </w:rPr>
              <w:t xml:space="preserve">დოკუმენტის მიხედვით </w:t>
            </w:r>
            <w:r w:rsidRPr="00E8313B">
              <w:rPr>
                <w:rFonts w:ascii="Sylfaen" w:hAnsi="Sylfaen" w:cstheme="minorHAnsi"/>
                <w:sz w:val="18"/>
                <w:szCs w:val="18"/>
                <w:lang w:val="ka-GE"/>
              </w:rPr>
              <w:t>5%-ით უნდა შეიზღუდოს ემისიები სამრეწველო სექტორში ღონისძიებების გატარების გარეშე სცენარით გათვალისწინებულ პროგნოზებთან მიმართებით</w:t>
            </w:r>
            <w:r w:rsidR="00901876">
              <w:rPr>
                <w:rFonts w:ascii="Sylfaen" w:hAnsi="Sylfaen" w:cstheme="minorHAnsi"/>
                <w:sz w:val="18"/>
                <w:szCs w:val="18"/>
                <w:lang w:val="en-US"/>
              </w:rPr>
              <w:t xml:space="preserve"> (</w:t>
            </w:r>
            <w:r w:rsidR="00901876">
              <w:rPr>
                <w:rFonts w:ascii="Sylfaen" w:hAnsi="Sylfaen" w:cstheme="minorHAnsi"/>
                <w:sz w:val="18"/>
                <w:szCs w:val="18"/>
                <w:lang w:val="ka-GE"/>
              </w:rPr>
              <w:t>პუნქტი 56)</w:t>
            </w:r>
            <w:r w:rsidRPr="00E8313B">
              <w:rPr>
                <w:rFonts w:ascii="Sylfaen" w:hAnsi="Sylfaen" w:cstheme="minorHAnsi"/>
                <w:sz w:val="18"/>
                <w:szCs w:val="18"/>
                <w:lang w:val="ka-GE"/>
              </w:rPr>
              <w:t>;</w:t>
            </w:r>
          </w:p>
          <w:p w14:paraId="3BFC934F" w14:textId="77777777" w:rsidR="00402EF9" w:rsidRPr="00E8313B" w:rsidRDefault="00402EF9" w:rsidP="009D77C8">
            <w:pPr>
              <w:spacing w:line="276" w:lineRule="auto"/>
              <w:jc w:val="both"/>
              <w:rPr>
                <w:rFonts w:ascii="Sylfaen" w:hAnsi="Sylfaen" w:cstheme="minorHAnsi"/>
                <w:sz w:val="18"/>
                <w:szCs w:val="18"/>
                <w:lang w:val="ka-GE"/>
              </w:rPr>
            </w:pPr>
          </w:p>
          <w:p w14:paraId="457130AF" w14:textId="77777777" w:rsidR="00402EF9" w:rsidRPr="00E8313B" w:rsidRDefault="00402EF9"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საქართველოს კლიმატის ცვლილების 2030 წლის სტრატეგია და 2021-2023 წლების სამოქმედო გეგმა</w:t>
            </w:r>
            <w:r w:rsidR="003511AE" w:rsidRPr="00E8313B">
              <w:rPr>
                <w:rFonts w:ascii="Sylfaen" w:hAnsi="Sylfaen" w:cstheme="minorHAnsi"/>
                <w:b/>
                <w:sz w:val="18"/>
                <w:szCs w:val="18"/>
                <w:lang w:val="ka-GE"/>
              </w:rPr>
              <w:t xml:space="preserve"> -</w:t>
            </w:r>
            <w:r w:rsidRPr="00E8313B">
              <w:rPr>
                <w:rFonts w:ascii="Sylfaen" w:hAnsi="Sylfaen" w:cstheme="minorHAnsi"/>
                <w:sz w:val="18"/>
                <w:szCs w:val="18"/>
                <w:lang w:val="ka-GE"/>
              </w:rPr>
              <w:t xml:space="preserve">  </w:t>
            </w:r>
            <w:r w:rsidRPr="005C23A2">
              <w:rPr>
                <w:rFonts w:ascii="Sylfaen" w:hAnsi="Sylfaen" w:cstheme="minorHAnsi"/>
                <w:sz w:val="18"/>
                <w:szCs w:val="18"/>
                <w:lang w:val="ka-GE"/>
              </w:rPr>
              <w:t>ა</w:t>
            </w:r>
            <w:r w:rsidRPr="00E8313B">
              <w:rPr>
                <w:rFonts w:ascii="Sylfaen" w:hAnsi="Sylfaen" w:cstheme="minorHAnsi"/>
                <w:sz w:val="18"/>
                <w:szCs w:val="18"/>
                <w:lang w:val="ka-GE"/>
              </w:rPr>
              <w:t>მოცანა  4.1. განსაზღვრავს სამრეწველო პროცესებიდან და სამრეწველო ობიექტების მიერ ენერგიის მოხმარებიდან გამოწვეული სათბურის აირების ემისიების დონის შემცირებას</w:t>
            </w:r>
            <w:r w:rsidR="003511AE" w:rsidRPr="00E8313B">
              <w:rPr>
                <w:rFonts w:ascii="Sylfaen" w:hAnsi="Sylfaen" w:cstheme="minorHAnsi"/>
                <w:sz w:val="18"/>
                <w:szCs w:val="18"/>
                <w:lang w:val="ka-GE"/>
              </w:rPr>
              <w:t xml:space="preserve"> თანამედროვე ტექნოლოგიების დანერგვით</w:t>
            </w:r>
            <w:r w:rsidRPr="00E8313B">
              <w:rPr>
                <w:rFonts w:ascii="Sylfaen" w:hAnsi="Sylfaen" w:cstheme="minorHAnsi"/>
                <w:sz w:val="18"/>
                <w:szCs w:val="18"/>
                <w:lang w:val="ka-GE"/>
              </w:rPr>
              <w:t>;</w:t>
            </w:r>
          </w:p>
          <w:p w14:paraId="22658E5B" w14:textId="77777777" w:rsidR="004E3624" w:rsidRPr="00E8313B" w:rsidRDefault="004E3624" w:rsidP="009D77C8">
            <w:pPr>
              <w:spacing w:line="276" w:lineRule="auto"/>
              <w:jc w:val="both"/>
              <w:rPr>
                <w:rFonts w:ascii="Sylfaen" w:hAnsi="Sylfaen" w:cstheme="minorHAnsi"/>
                <w:sz w:val="18"/>
                <w:szCs w:val="18"/>
                <w:lang w:val="ka-GE"/>
              </w:rPr>
            </w:pPr>
          </w:p>
          <w:p w14:paraId="0304EC74" w14:textId="77777777" w:rsidR="004E3624" w:rsidRDefault="004E3624" w:rsidP="009D77C8">
            <w:pPr>
              <w:spacing w:line="276" w:lineRule="auto"/>
              <w:jc w:val="both"/>
              <w:rPr>
                <w:rFonts w:ascii="Sylfaen" w:hAnsi="Sylfaen" w:cstheme="minorHAnsi"/>
                <w:sz w:val="18"/>
                <w:szCs w:val="18"/>
                <w:lang w:val="ka-GE"/>
              </w:rPr>
            </w:pPr>
            <w:r w:rsidRPr="0028533E">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 </w:t>
            </w:r>
            <w:r w:rsidRPr="0028533E">
              <w:rPr>
                <w:rFonts w:ascii="Sylfaen" w:hAnsi="Sylfaen" w:cstheme="minorHAnsi"/>
                <w:sz w:val="18"/>
                <w:szCs w:val="18"/>
                <w:lang w:val="ka-GE"/>
              </w:rPr>
              <w:t xml:space="preserve">დოკუმენტის მიხედვით ერთ-ერთი პრიორიტეტი ინოვაციური ტექნოლოგიებისა და ნოუ-ჰაუს გადაცემის, მათ შორის, დაბალნახშირბადიანი გადაწყვეტების მხარდაჭერაა.  </w:t>
            </w:r>
          </w:p>
          <w:p w14:paraId="59D1A438" w14:textId="3AEE577F" w:rsidR="0082310C" w:rsidRPr="00E8313B" w:rsidRDefault="0082310C" w:rsidP="009D77C8">
            <w:pPr>
              <w:spacing w:line="276" w:lineRule="auto"/>
              <w:jc w:val="both"/>
              <w:rPr>
                <w:rFonts w:ascii="Sylfaen" w:hAnsi="Sylfaen"/>
                <w:sz w:val="18"/>
                <w:szCs w:val="18"/>
                <w:lang w:val="ka-GE"/>
              </w:rPr>
            </w:pPr>
          </w:p>
        </w:tc>
      </w:tr>
      <w:tr w:rsidR="002125E1" w:rsidRPr="00E8313B" w14:paraId="49A377FC" w14:textId="77777777" w:rsidTr="00987329">
        <w:tc>
          <w:tcPr>
            <w:tcW w:w="2405" w:type="dxa"/>
            <w:vMerge/>
          </w:tcPr>
          <w:p w14:paraId="44D4B6E5" w14:textId="77777777" w:rsidR="002125E1" w:rsidRPr="00E8313B" w:rsidRDefault="002125E1" w:rsidP="009D77C8">
            <w:pPr>
              <w:spacing w:line="276" w:lineRule="auto"/>
              <w:jc w:val="both"/>
              <w:rPr>
                <w:rFonts w:ascii="Sylfaen" w:hAnsi="Sylfaen"/>
                <w:sz w:val="18"/>
                <w:szCs w:val="18"/>
                <w:lang w:val="ka-GE"/>
              </w:rPr>
            </w:pPr>
          </w:p>
        </w:tc>
        <w:tc>
          <w:tcPr>
            <w:tcW w:w="3089" w:type="dxa"/>
          </w:tcPr>
          <w:p w14:paraId="2F795253" w14:textId="77777777" w:rsidR="002125E1" w:rsidRPr="00E8313B" w:rsidRDefault="002125E1" w:rsidP="00937D82">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1.2: </w:t>
            </w:r>
            <w:r w:rsidRPr="00E8313B">
              <w:rPr>
                <w:rFonts w:ascii="Sylfaen" w:hAnsi="Sylfaen"/>
                <w:sz w:val="18"/>
                <w:szCs w:val="18"/>
                <w:lang w:val="ka-GE"/>
              </w:rPr>
              <w:t>სასოფლო-სამეურნეო წარმოებიდან წარმოქმნილი ემისიების შემცირება და სასოფლო-სამეურნეო სექტორში ნახშირბადის დაბალი მოხმარების მიდგომების მხარდაჭერა;</w:t>
            </w:r>
          </w:p>
          <w:p w14:paraId="5C57F98A" w14:textId="77777777" w:rsidR="002125E1" w:rsidRPr="00E8313B" w:rsidRDefault="002125E1" w:rsidP="009D77C8">
            <w:pPr>
              <w:spacing w:line="276" w:lineRule="auto"/>
              <w:jc w:val="both"/>
              <w:rPr>
                <w:rFonts w:ascii="Sylfaen" w:hAnsi="Sylfaen"/>
                <w:sz w:val="18"/>
                <w:szCs w:val="18"/>
                <w:lang w:val="ka-GE"/>
              </w:rPr>
            </w:pPr>
          </w:p>
        </w:tc>
        <w:tc>
          <w:tcPr>
            <w:tcW w:w="7456" w:type="dxa"/>
          </w:tcPr>
          <w:p w14:paraId="360D1699" w14:textId="3035035A" w:rsidR="002125E1" w:rsidRPr="00E8313B" w:rsidRDefault="002125E1"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 xml:space="preserve">ეროვნულ დონეზე განსაზღვრული წვლილი </w:t>
            </w:r>
            <w:r w:rsidR="00C81AA0" w:rsidRPr="00E8313B">
              <w:rPr>
                <w:rFonts w:ascii="Sylfaen" w:hAnsi="Sylfaen" w:cstheme="minorHAnsi"/>
                <w:b/>
                <w:sz w:val="18"/>
                <w:szCs w:val="18"/>
                <w:lang w:val="ka-GE"/>
              </w:rPr>
              <w:t>(NDC) -2021-2030</w:t>
            </w:r>
            <w:r w:rsidR="00C81AA0" w:rsidRPr="00E8313B">
              <w:rPr>
                <w:rFonts w:ascii="Sylfaen" w:hAnsi="Sylfaen" w:cstheme="minorHAnsi"/>
                <w:sz w:val="18"/>
                <w:szCs w:val="18"/>
                <w:lang w:val="ka-GE"/>
              </w:rPr>
              <w:t xml:space="preserve"> -</w:t>
            </w:r>
            <w:r w:rsidR="00C81AA0" w:rsidRPr="00E8313B">
              <w:rPr>
                <w:rFonts w:ascii="Sylfaen" w:hAnsi="Sylfaen" w:cs="Sylfaen"/>
                <w:sz w:val="18"/>
                <w:szCs w:val="18"/>
                <w:lang w:val="ka-GE"/>
              </w:rPr>
              <w:t xml:space="preserve"> </w:t>
            </w:r>
            <w:r w:rsidRPr="00E8313B">
              <w:rPr>
                <w:rFonts w:ascii="Sylfaen" w:hAnsi="Sylfaen" w:cs="Sylfaen"/>
                <w:sz w:val="18"/>
                <w:szCs w:val="18"/>
                <w:lang w:val="ka-GE"/>
              </w:rPr>
              <w:t xml:space="preserve"> </w:t>
            </w:r>
            <w:r w:rsidR="00C41A14" w:rsidRPr="00E8313B">
              <w:rPr>
                <w:rFonts w:ascii="Sylfaen" w:hAnsi="Sylfaen" w:cs="Sylfaen"/>
                <w:sz w:val="18"/>
                <w:szCs w:val="18"/>
                <w:lang w:val="ka-GE"/>
              </w:rPr>
              <w:t>სოფლის მეურნეობის სექტორში უნდა მოხდეს დაბალნახშირბადიანი განვითარების ხელშეწყობა კლიმატგონივრული და ენერგოეფექტური ტექნოლოგიებისა და მომსახურებების წახალისების გზით</w:t>
            </w:r>
            <w:r w:rsidR="00901876">
              <w:rPr>
                <w:rFonts w:ascii="Sylfaen" w:hAnsi="Sylfaen" w:cs="Sylfaen"/>
                <w:sz w:val="18"/>
                <w:szCs w:val="18"/>
                <w:lang w:val="ka-GE"/>
              </w:rPr>
              <w:t xml:space="preserve"> (პუნქტი 55)</w:t>
            </w:r>
            <w:r w:rsidR="00C41A14" w:rsidRPr="00E8313B">
              <w:rPr>
                <w:rFonts w:ascii="Sylfaen" w:hAnsi="Sylfaen" w:cs="Sylfaen"/>
                <w:sz w:val="18"/>
                <w:szCs w:val="18"/>
                <w:lang w:val="ka-GE"/>
              </w:rPr>
              <w:t>;</w:t>
            </w:r>
          </w:p>
          <w:p w14:paraId="3511BD00" w14:textId="77777777" w:rsidR="002125E1" w:rsidRPr="00E8313B" w:rsidRDefault="002125E1" w:rsidP="009D77C8">
            <w:pPr>
              <w:spacing w:line="276" w:lineRule="auto"/>
              <w:jc w:val="both"/>
              <w:rPr>
                <w:rFonts w:ascii="Sylfaen" w:hAnsi="Sylfaen"/>
                <w:sz w:val="18"/>
                <w:szCs w:val="18"/>
                <w:lang w:val="ka-GE"/>
              </w:rPr>
            </w:pPr>
          </w:p>
          <w:p w14:paraId="2A46FA8A" w14:textId="0032A3E6" w:rsidR="003511AE" w:rsidRPr="00E8313B" w:rsidRDefault="003511AE" w:rsidP="00937D82">
            <w:pPr>
              <w:autoSpaceDE w:val="0"/>
              <w:autoSpaceDN w:val="0"/>
              <w:adjustRightInd w:val="0"/>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საქართველოს კლიმატის ცვლილების 2030 წლის სტრატეგია და 2021-2023 წლების სამოქმედო გეგმა -</w:t>
            </w:r>
            <w:r w:rsidRPr="00E8313B">
              <w:rPr>
                <w:rFonts w:ascii="Sylfaen" w:hAnsi="Sylfaen" w:cstheme="minorHAnsi"/>
                <w:sz w:val="18"/>
                <w:szCs w:val="18"/>
                <w:lang w:val="ka-GE"/>
              </w:rPr>
              <w:t xml:space="preserve">  </w:t>
            </w:r>
            <w:r w:rsidRPr="00E8313B">
              <w:rPr>
                <w:rFonts w:ascii="Sylfaen" w:hAnsi="Sylfaen" w:cs="Sylfaen"/>
                <w:sz w:val="18"/>
                <w:szCs w:val="18"/>
                <w:lang w:val="ka-GE"/>
              </w:rPr>
              <w:t xml:space="preserve">ამოცანა  5.2. </w:t>
            </w:r>
            <w:r w:rsidR="00017D18" w:rsidRPr="00E8313B">
              <w:rPr>
                <w:rFonts w:ascii="Sylfaen" w:hAnsi="Sylfaen" w:cs="Sylfaen"/>
                <w:sz w:val="18"/>
                <w:szCs w:val="18"/>
                <w:lang w:val="ka-GE"/>
              </w:rPr>
              <w:t xml:space="preserve">ითვალისწინებს </w:t>
            </w:r>
            <w:r w:rsidRPr="00E8313B">
              <w:rPr>
                <w:rFonts w:ascii="Sylfaen" w:hAnsi="Sylfaen" w:cs="Sylfaen"/>
                <w:sz w:val="18"/>
                <w:szCs w:val="18"/>
                <w:lang w:val="ka-GE"/>
              </w:rPr>
              <w:t>სოფლის მეურნეობის სექტორში კლიმატგონივრული მიდგომების შემუშავებისთვის კვლევითი მტკიცებულებების შექმნის შესაძლებლობის განვითარებას;</w:t>
            </w:r>
          </w:p>
          <w:p w14:paraId="0006466B" w14:textId="77777777" w:rsidR="004E3624" w:rsidRPr="00E8313B" w:rsidRDefault="004E3624" w:rsidP="009D77C8">
            <w:pPr>
              <w:autoSpaceDE w:val="0"/>
              <w:autoSpaceDN w:val="0"/>
              <w:adjustRightInd w:val="0"/>
              <w:spacing w:line="276" w:lineRule="auto"/>
              <w:jc w:val="both"/>
              <w:rPr>
                <w:rFonts w:ascii="Sylfaen" w:hAnsi="Sylfaen" w:cstheme="minorHAnsi"/>
                <w:sz w:val="18"/>
                <w:szCs w:val="18"/>
                <w:lang w:val="ka-GE"/>
              </w:rPr>
            </w:pPr>
          </w:p>
          <w:p w14:paraId="674889BB" w14:textId="77777777" w:rsidR="004E3624" w:rsidRDefault="004E3624" w:rsidP="009D77C8">
            <w:pPr>
              <w:autoSpaceDE w:val="0"/>
              <w:autoSpaceDN w:val="0"/>
              <w:adjustRightInd w:val="0"/>
              <w:spacing w:line="276" w:lineRule="auto"/>
              <w:jc w:val="both"/>
              <w:rPr>
                <w:rFonts w:ascii="Sylfaen" w:hAnsi="Sylfaen" w:cs="Sylfaen"/>
                <w:sz w:val="18"/>
                <w:szCs w:val="18"/>
                <w:lang w:val="ka-GE"/>
              </w:rPr>
            </w:pPr>
            <w:r w:rsidRPr="00E8313B">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 </w:t>
            </w:r>
            <w:r w:rsidRPr="00E8313B">
              <w:rPr>
                <w:rFonts w:ascii="Sylfaen" w:hAnsi="Sylfaen" w:cs="Sylfaen"/>
                <w:sz w:val="18"/>
                <w:szCs w:val="18"/>
                <w:lang w:val="ka-GE"/>
              </w:rPr>
              <w:t>კონცეფციაში ხაზგასმულია მეთანის ემისიის შემცირება ენტერული ფერმენტაციიდან და ნაკელის მართვიდან; ასევე სასოფლო-სამეურნეო ნიადაგებიდან აზოტის ქვეჟანგის პირდაპირი და არაპირდაპირი ემისიების შემცირება</w:t>
            </w:r>
            <w:r w:rsidR="005C23A2">
              <w:rPr>
                <w:rFonts w:ascii="Sylfaen" w:hAnsi="Sylfaen" w:cs="Sylfaen"/>
                <w:sz w:val="18"/>
                <w:szCs w:val="18"/>
                <w:lang w:val="ka-GE"/>
              </w:rPr>
              <w:t>.</w:t>
            </w:r>
          </w:p>
          <w:p w14:paraId="382E5F44" w14:textId="77777777" w:rsidR="00AA3321" w:rsidRDefault="00AA3321" w:rsidP="009D77C8">
            <w:pPr>
              <w:autoSpaceDE w:val="0"/>
              <w:autoSpaceDN w:val="0"/>
              <w:adjustRightInd w:val="0"/>
              <w:spacing w:line="276" w:lineRule="auto"/>
              <w:jc w:val="both"/>
              <w:rPr>
                <w:rFonts w:ascii="Sylfaen" w:hAnsi="Sylfaen" w:cs="Sylfaen"/>
                <w:sz w:val="18"/>
                <w:szCs w:val="18"/>
                <w:lang w:val="ka-GE"/>
              </w:rPr>
            </w:pPr>
          </w:p>
          <w:p w14:paraId="6D2D732B" w14:textId="7FF1D37A" w:rsidR="00AA3321" w:rsidRDefault="00AA3321" w:rsidP="009D77C8">
            <w:pPr>
              <w:pBdr>
                <w:top w:val="nil"/>
                <w:left w:val="nil"/>
                <w:bottom w:val="nil"/>
                <w:right w:val="nil"/>
                <w:between w:val="nil"/>
              </w:pBdr>
              <w:autoSpaceDE w:val="0"/>
              <w:autoSpaceDN w:val="0"/>
              <w:adjustRightInd w:val="0"/>
              <w:spacing w:line="276" w:lineRule="auto"/>
              <w:jc w:val="both"/>
              <w:rPr>
                <w:rFonts w:ascii="Sylfaen" w:hAnsi="Sylfaen" w:cstheme="minorHAnsi"/>
                <w:b/>
                <w:bCs/>
                <w:sz w:val="18"/>
                <w:szCs w:val="18"/>
                <w:lang w:val="ka-GE"/>
              </w:rPr>
            </w:pPr>
            <w:r w:rsidRPr="00AA3321">
              <w:rPr>
                <w:rFonts w:ascii="Sylfaen" w:hAnsi="Sylfaen" w:cstheme="minorHAnsi"/>
                <w:b/>
                <w:bCs/>
                <w:sz w:val="18"/>
                <w:szCs w:val="18"/>
                <w:lang w:val="ka-GE"/>
              </w:rPr>
              <w:t>საქართველოს სოფლისა და სოფლის მეურნეობის განვითარების სტრატეგია – 2021-2027</w:t>
            </w:r>
            <w:r>
              <w:rPr>
                <w:rFonts w:ascii="Sylfaen" w:hAnsi="Sylfaen" w:cstheme="minorHAnsi"/>
                <w:b/>
                <w:bCs/>
                <w:sz w:val="18"/>
                <w:szCs w:val="18"/>
                <w:lang w:val="ka-GE"/>
              </w:rPr>
              <w:t>-</w:t>
            </w:r>
          </w:p>
          <w:p w14:paraId="260DDB60" w14:textId="2BECE34C" w:rsidR="00AA3321" w:rsidRPr="008722D3" w:rsidRDefault="00AA3321" w:rsidP="009D77C8">
            <w:pPr>
              <w:autoSpaceDE w:val="0"/>
              <w:autoSpaceDN w:val="0"/>
              <w:adjustRightInd w:val="0"/>
              <w:jc w:val="both"/>
              <w:rPr>
                <w:rFonts w:ascii="Sylfaen" w:hAnsi="Sylfaen" w:cs="Sylfaen"/>
                <w:kern w:val="0"/>
                <w:sz w:val="18"/>
                <w:szCs w:val="18"/>
                <w:lang w:val="ka-GE"/>
                <w14:ligatures w14:val="none"/>
              </w:rPr>
            </w:pPr>
            <w:r>
              <w:rPr>
                <w:rFonts w:ascii="Sylfaen" w:hAnsi="Sylfaen" w:cs="Sylfaen"/>
                <w:kern w:val="0"/>
                <w:sz w:val="18"/>
                <w:szCs w:val="18"/>
                <w:lang w:val="en-US"/>
                <w14:ligatures w14:val="none"/>
              </w:rPr>
              <w:t>მიზანი 2 - ბუნებრივი რესურსების მდგრადი გამოყენება, ეკოსისტემების შენარჩუნება, კლიმატის ცვლილებასთან</w:t>
            </w:r>
            <w:r>
              <w:rPr>
                <w:rFonts w:ascii="Sylfaen" w:hAnsi="Sylfaen" w:cs="Sylfaen"/>
                <w:kern w:val="0"/>
                <w:sz w:val="18"/>
                <w:szCs w:val="18"/>
                <w:lang w:val="ka-GE"/>
                <w14:ligatures w14:val="none"/>
              </w:rPr>
              <w:t xml:space="preserve"> </w:t>
            </w:r>
            <w:r>
              <w:rPr>
                <w:rFonts w:ascii="Sylfaen" w:hAnsi="Sylfaen" w:cs="Sylfaen"/>
                <w:kern w:val="0"/>
                <w:sz w:val="18"/>
                <w:szCs w:val="18"/>
                <w:lang w:val="en-US"/>
                <w14:ligatures w14:val="none"/>
              </w:rPr>
              <w:t>ადაპტაცია</w:t>
            </w:r>
            <w:r>
              <w:rPr>
                <w:rFonts w:ascii="Sylfaen" w:hAnsi="Sylfaen" w:cs="Sylfaen"/>
                <w:kern w:val="0"/>
                <w:sz w:val="18"/>
                <w:szCs w:val="18"/>
                <w:lang w:val="ka-GE"/>
                <w14:ligatures w14:val="none"/>
              </w:rPr>
              <w:t xml:space="preserve"> ერთ-ერთ ამოცანად განსაზღვრავს </w:t>
            </w:r>
          </w:p>
          <w:p w14:paraId="76F1FCE2" w14:textId="72FA2C76" w:rsidR="00AA3321" w:rsidRDefault="00AA3321" w:rsidP="009D77C8">
            <w:pPr>
              <w:autoSpaceDE w:val="0"/>
              <w:autoSpaceDN w:val="0"/>
              <w:adjustRightInd w:val="0"/>
              <w:jc w:val="both"/>
              <w:rPr>
                <w:rFonts w:ascii="Sylfaen" w:hAnsi="Sylfaen" w:cs="Sylfaen"/>
                <w:kern w:val="0"/>
                <w:sz w:val="18"/>
                <w:szCs w:val="18"/>
                <w:lang w:val="en-US"/>
                <w14:ligatures w14:val="none"/>
              </w:rPr>
            </w:pPr>
            <w:r>
              <w:rPr>
                <w:rFonts w:ascii="SymbolMT" w:eastAsia="SymbolMT" w:hAnsi="Sylfaen" w:cs="SymbolMT"/>
                <w:kern w:val="0"/>
                <w:sz w:val="18"/>
                <w:szCs w:val="18"/>
                <w:lang w:val="en-US"/>
                <w14:ligatures w14:val="none"/>
              </w:rPr>
              <w:t xml:space="preserve"> </w:t>
            </w:r>
            <w:r>
              <w:rPr>
                <w:rFonts w:ascii="Sylfaen" w:hAnsi="Sylfaen" w:cs="Sylfaen"/>
                <w:kern w:val="0"/>
                <w:sz w:val="18"/>
                <w:szCs w:val="18"/>
                <w:lang w:val="en-US"/>
                <w14:ligatures w14:val="none"/>
              </w:rPr>
              <w:t>ენერგო-ეფექტური და განახლებადი ენერგიის ტექნოლოგიების და პრაქტიკის დანერგვის</w:t>
            </w:r>
          </w:p>
          <w:p w14:paraId="7187D50B" w14:textId="77777777" w:rsidR="00AA3321" w:rsidRDefault="00AA3321" w:rsidP="009D77C8">
            <w:pPr>
              <w:autoSpaceDE w:val="0"/>
              <w:autoSpaceDN w:val="0"/>
              <w:adjustRightInd w:val="0"/>
              <w:jc w:val="both"/>
              <w:rPr>
                <w:rFonts w:ascii="Sylfaen" w:hAnsi="Sylfaen" w:cs="Sylfaen"/>
                <w:kern w:val="0"/>
                <w:sz w:val="18"/>
                <w:szCs w:val="18"/>
                <w:lang w:val="ka-GE"/>
                <w14:ligatures w14:val="none"/>
              </w:rPr>
            </w:pPr>
            <w:r>
              <w:rPr>
                <w:rFonts w:ascii="Sylfaen" w:hAnsi="Sylfaen" w:cs="Sylfaen"/>
                <w:kern w:val="0"/>
                <w:sz w:val="18"/>
                <w:szCs w:val="18"/>
                <w:lang w:val="en-US"/>
                <w14:ligatures w14:val="none"/>
              </w:rPr>
              <w:t>ხელშეწყობა</w:t>
            </w:r>
            <w:r>
              <w:rPr>
                <w:rFonts w:ascii="Sylfaen" w:hAnsi="Sylfaen" w:cs="Sylfaen"/>
                <w:kern w:val="0"/>
                <w:sz w:val="18"/>
                <w:szCs w:val="18"/>
                <w:lang w:val="ka-GE"/>
                <w14:ligatures w14:val="none"/>
              </w:rPr>
              <w:t xml:space="preserve">ს (ამოცანა </w:t>
            </w:r>
            <w:r w:rsidR="008722D3">
              <w:rPr>
                <w:rFonts w:ascii="Sylfaen" w:hAnsi="Sylfaen" w:cs="Sylfaen"/>
                <w:kern w:val="0"/>
                <w:sz w:val="18"/>
                <w:szCs w:val="18"/>
                <w:lang w:val="ka-GE"/>
                <w14:ligatures w14:val="none"/>
              </w:rPr>
              <w:t>2.4)</w:t>
            </w:r>
          </w:p>
          <w:p w14:paraId="2F28C1E7" w14:textId="021C2C5D" w:rsidR="0082310C" w:rsidRPr="00E8313B" w:rsidRDefault="0082310C" w:rsidP="009D77C8">
            <w:pPr>
              <w:autoSpaceDE w:val="0"/>
              <w:autoSpaceDN w:val="0"/>
              <w:adjustRightInd w:val="0"/>
              <w:jc w:val="both"/>
              <w:rPr>
                <w:rFonts w:ascii="Sylfaen" w:hAnsi="Sylfaen"/>
                <w:sz w:val="18"/>
                <w:szCs w:val="18"/>
                <w:lang w:val="ka-GE"/>
              </w:rPr>
            </w:pPr>
          </w:p>
        </w:tc>
      </w:tr>
      <w:tr w:rsidR="002125E1" w:rsidRPr="00E8313B" w14:paraId="6F82C888" w14:textId="77777777" w:rsidTr="00987329">
        <w:tc>
          <w:tcPr>
            <w:tcW w:w="2405" w:type="dxa"/>
            <w:vMerge/>
          </w:tcPr>
          <w:p w14:paraId="1F3ED9D0" w14:textId="77777777" w:rsidR="002125E1" w:rsidRPr="00E8313B" w:rsidRDefault="002125E1" w:rsidP="009D77C8">
            <w:pPr>
              <w:spacing w:line="276" w:lineRule="auto"/>
              <w:jc w:val="both"/>
              <w:rPr>
                <w:rFonts w:ascii="Sylfaen" w:hAnsi="Sylfaen"/>
                <w:sz w:val="18"/>
                <w:szCs w:val="18"/>
                <w:lang w:val="ka-GE"/>
              </w:rPr>
            </w:pPr>
          </w:p>
        </w:tc>
        <w:tc>
          <w:tcPr>
            <w:tcW w:w="3089" w:type="dxa"/>
          </w:tcPr>
          <w:p w14:paraId="4936BD2E" w14:textId="77777777" w:rsidR="002125E1" w:rsidRPr="00E8313B" w:rsidRDefault="002125E1"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1.3:</w:t>
            </w:r>
            <w:r w:rsidRPr="00E8313B">
              <w:rPr>
                <w:rFonts w:ascii="Sylfaen" w:hAnsi="Sylfaen"/>
                <w:sz w:val="18"/>
                <w:szCs w:val="18"/>
                <w:lang w:val="ka-GE"/>
              </w:rPr>
              <w:t xml:space="preserve"> ნახშირორჟანგის შთანთქმის 10%-ით გაზრდა მიწათსარგებლობის, მიწათსარგებლობის ცვლილებების და სატყეო სექტორში (LULUCF);</w:t>
            </w:r>
          </w:p>
          <w:p w14:paraId="54046587" w14:textId="77777777" w:rsidR="002125E1" w:rsidRPr="00E8313B" w:rsidRDefault="002125E1" w:rsidP="009D77C8">
            <w:pPr>
              <w:spacing w:line="276" w:lineRule="auto"/>
              <w:jc w:val="both"/>
              <w:rPr>
                <w:rFonts w:ascii="Sylfaen" w:hAnsi="Sylfaen"/>
                <w:sz w:val="18"/>
                <w:szCs w:val="18"/>
                <w:lang w:val="ka-GE"/>
              </w:rPr>
            </w:pPr>
          </w:p>
        </w:tc>
        <w:tc>
          <w:tcPr>
            <w:tcW w:w="7456" w:type="dxa"/>
          </w:tcPr>
          <w:p w14:paraId="168D8993" w14:textId="01AF6B14" w:rsidR="002125E1" w:rsidRPr="00E8313B" w:rsidRDefault="00C81AA0"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ეროვნულ დონეზე განსაზღვრული წვლილი (NDC) -2021-2030</w:t>
            </w:r>
            <w:r w:rsidRPr="00E8313B">
              <w:rPr>
                <w:rFonts w:ascii="Sylfaen" w:hAnsi="Sylfaen" w:cstheme="minorHAnsi"/>
                <w:sz w:val="18"/>
                <w:szCs w:val="18"/>
                <w:lang w:val="ka-GE"/>
              </w:rPr>
              <w:t xml:space="preserve"> -  </w:t>
            </w:r>
            <w:r w:rsidR="005C23A2">
              <w:rPr>
                <w:rFonts w:ascii="Sylfaen" w:hAnsi="Sylfaen" w:cstheme="minorHAnsi"/>
                <w:sz w:val="18"/>
                <w:szCs w:val="18"/>
                <w:lang w:val="ka-GE"/>
              </w:rPr>
              <w:t xml:space="preserve">დოკუმენტის მიხედვით </w:t>
            </w:r>
            <w:r w:rsidR="00C41A14" w:rsidRPr="00E8313B">
              <w:rPr>
                <w:rFonts w:ascii="Sylfaen" w:hAnsi="Sylfaen" w:cs="Sylfaen"/>
                <w:sz w:val="18"/>
                <w:szCs w:val="18"/>
                <w:lang w:val="ka-GE"/>
              </w:rPr>
              <w:t>10%-ით უნდა გაზარდოს ნახშირბადის შთანთქმის უნარი სატყეო სექტორის მიერ 2015 წელს დაფიქსირებულ დონესთან შედარებით</w:t>
            </w:r>
            <w:r w:rsidR="00901876">
              <w:rPr>
                <w:rFonts w:ascii="Sylfaen" w:hAnsi="Sylfaen" w:cs="Sylfaen"/>
                <w:sz w:val="18"/>
                <w:szCs w:val="18"/>
                <w:lang w:val="ka-GE"/>
              </w:rPr>
              <w:t xml:space="preserve"> (პუნქტი 58)</w:t>
            </w:r>
            <w:r w:rsidR="005C23A2">
              <w:rPr>
                <w:rFonts w:ascii="Sylfaen" w:hAnsi="Sylfaen" w:cs="Sylfaen"/>
                <w:sz w:val="18"/>
                <w:szCs w:val="18"/>
                <w:lang w:val="ka-GE"/>
              </w:rPr>
              <w:t>;</w:t>
            </w:r>
          </w:p>
          <w:p w14:paraId="4EE38EA3" w14:textId="77777777" w:rsidR="00F217E7" w:rsidRPr="00E8313B" w:rsidRDefault="00F217E7" w:rsidP="009D77C8">
            <w:pPr>
              <w:spacing w:line="276" w:lineRule="auto"/>
              <w:jc w:val="both"/>
              <w:rPr>
                <w:rFonts w:ascii="Sylfaen" w:hAnsi="Sylfaen" w:cstheme="minorHAnsi"/>
                <w:sz w:val="18"/>
                <w:szCs w:val="18"/>
                <w:lang w:val="ka-GE"/>
              </w:rPr>
            </w:pPr>
          </w:p>
          <w:p w14:paraId="21DEE6E3" w14:textId="198E3923" w:rsidR="00F217E7" w:rsidRPr="00E8313B" w:rsidRDefault="00F217E7"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საქართველოს კლიმატის ცვლილების 2030 წლის სტრატეგია და 2021-2023 წლების სამოქმედო გეგმა -</w:t>
            </w:r>
            <w:r w:rsidRPr="00E8313B">
              <w:rPr>
                <w:rFonts w:ascii="Sylfaen" w:hAnsi="Sylfaen" w:cstheme="minorHAnsi"/>
                <w:sz w:val="18"/>
                <w:szCs w:val="18"/>
                <w:lang w:val="ka-GE"/>
              </w:rPr>
              <w:t xml:space="preserve">  </w:t>
            </w:r>
            <w:r w:rsidR="00B85FAF" w:rsidRPr="00E8313B">
              <w:rPr>
                <w:rFonts w:ascii="Sylfaen" w:hAnsi="Sylfaen" w:cs="Sylfaen"/>
                <w:sz w:val="18"/>
                <w:szCs w:val="18"/>
                <w:lang w:val="ka-GE"/>
              </w:rPr>
              <w:t>გეგმა ითვალისწინებს</w:t>
            </w:r>
            <w:r w:rsidRPr="00E8313B">
              <w:rPr>
                <w:rFonts w:ascii="Sylfaen" w:hAnsi="Sylfaen" w:cs="Sylfaen"/>
                <w:sz w:val="18"/>
                <w:szCs w:val="18"/>
                <w:lang w:val="ka-GE"/>
              </w:rPr>
              <w:t xml:space="preserve"> დეგრადირებული ტყის აღდგენა</w:t>
            </w:r>
            <w:r w:rsidR="00B85FAF" w:rsidRPr="00E8313B">
              <w:rPr>
                <w:rFonts w:ascii="Sylfaen" w:hAnsi="Sylfaen" w:cs="Sylfaen"/>
                <w:sz w:val="18"/>
                <w:szCs w:val="18"/>
                <w:lang w:val="ka-GE"/>
              </w:rPr>
              <w:t xml:space="preserve">ს (ამოცანა 7.1) და </w:t>
            </w:r>
            <w:r w:rsidRPr="00E8313B">
              <w:rPr>
                <w:rFonts w:ascii="Sylfaen" w:hAnsi="Sylfaen" w:cs="Sylfaen"/>
                <w:sz w:val="18"/>
                <w:szCs w:val="18"/>
                <w:lang w:val="ka-GE"/>
              </w:rPr>
              <w:t>ტყის მდგრადი მართვის ხელშეწყობა</w:t>
            </w:r>
            <w:r w:rsidR="00B85FAF" w:rsidRPr="00E8313B">
              <w:rPr>
                <w:rFonts w:ascii="Sylfaen" w:hAnsi="Sylfaen" w:cs="Sylfaen"/>
                <w:sz w:val="18"/>
                <w:szCs w:val="18"/>
                <w:lang w:val="ka-GE"/>
              </w:rPr>
              <w:t>ს (ამოცანა 7.2)</w:t>
            </w:r>
            <w:r w:rsidR="00017D18" w:rsidRPr="00E8313B">
              <w:rPr>
                <w:rFonts w:ascii="Sylfaen" w:hAnsi="Sylfaen" w:cs="Sylfaen"/>
                <w:sz w:val="18"/>
                <w:szCs w:val="18"/>
                <w:lang w:val="ka-GE"/>
              </w:rPr>
              <w:t>; ასევე, ნიადაგის და საძოვრების მდგრადი მართვისა და შინაური ცხოველების კვების მდგრადი პრაქტიკების დანერგვის ხელშეწყობას (ამოცანა 5.1);</w:t>
            </w:r>
          </w:p>
          <w:p w14:paraId="7F4C45A3" w14:textId="77777777" w:rsidR="001604D8" w:rsidRPr="00E8313B" w:rsidRDefault="001604D8" w:rsidP="009D77C8">
            <w:pPr>
              <w:spacing w:line="276" w:lineRule="auto"/>
              <w:jc w:val="both"/>
              <w:rPr>
                <w:rFonts w:ascii="Sylfaen" w:hAnsi="Sylfaen" w:cstheme="minorHAnsi"/>
                <w:sz w:val="18"/>
                <w:szCs w:val="18"/>
                <w:lang w:val="ka-GE"/>
              </w:rPr>
            </w:pPr>
          </w:p>
          <w:p w14:paraId="5CE23F08" w14:textId="0B220C30" w:rsidR="001604D8" w:rsidRDefault="001604D8" w:rsidP="009D77C8">
            <w:pPr>
              <w:spacing w:line="276" w:lineRule="auto"/>
              <w:jc w:val="both"/>
              <w:rPr>
                <w:rFonts w:ascii="Sylfaen" w:hAnsi="Sylfaen" w:cs="Sylfaen"/>
                <w:sz w:val="18"/>
                <w:szCs w:val="18"/>
                <w:lang w:val="ka-GE"/>
              </w:rPr>
            </w:pPr>
            <w:r w:rsidRPr="00E8313B">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w:t>
            </w:r>
            <w:r w:rsidRPr="00E8313B">
              <w:rPr>
                <w:rFonts w:ascii="Sylfaen" w:hAnsi="Sylfaen" w:cstheme="minorHAnsi"/>
                <w:sz w:val="18"/>
                <w:szCs w:val="18"/>
                <w:lang w:val="ka-GE"/>
              </w:rPr>
              <w:t xml:space="preserve">- </w:t>
            </w:r>
            <w:r w:rsidRPr="00E8313B">
              <w:rPr>
                <w:rFonts w:ascii="Sylfaen" w:hAnsi="Sylfaen" w:cs="Sylfaen"/>
                <w:sz w:val="18"/>
                <w:szCs w:val="18"/>
                <w:lang w:val="ka-GE"/>
              </w:rPr>
              <w:t>სატყეო და მიწის სექტორში დოკუმენტი ითვალისწინებს ტყის რაოდენობრივი და ხარისხობრივი მაჩვენებლების შენარჩუნებასა და გაუმჯობესებას; ასევე, დეგრადირებული ნიადაგების აღდგენას</w:t>
            </w:r>
            <w:r w:rsidR="00E25C2C">
              <w:rPr>
                <w:rFonts w:ascii="Sylfaen" w:hAnsi="Sylfaen" w:cs="Sylfaen"/>
                <w:sz w:val="18"/>
                <w:szCs w:val="18"/>
                <w:lang w:val="ka-GE"/>
              </w:rPr>
              <w:t>,</w:t>
            </w:r>
            <w:r w:rsidRPr="00E8313B">
              <w:rPr>
                <w:rFonts w:ascii="Sylfaen" w:hAnsi="Sylfaen" w:cs="Sylfaen"/>
                <w:sz w:val="18"/>
                <w:szCs w:val="18"/>
                <w:lang w:val="ka-GE"/>
              </w:rPr>
              <w:t xml:space="preserve"> საძოვრების მდგრადი მართვის</w:t>
            </w:r>
            <w:r w:rsidR="00E25C2C">
              <w:rPr>
                <w:rFonts w:ascii="Sylfaen" w:hAnsi="Sylfaen" w:cs="Sylfaen"/>
                <w:sz w:val="18"/>
                <w:szCs w:val="18"/>
                <w:lang w:val="ka-GE"/>
              </w:rPr>
              <w:t xml:space="preserve">, ასევე  </w:t>
            </w:r>
            <w:r w:rsidR="00ED0564">
              <w:rPr>
                <w:rFonts w:ascii="Sylfaen" w:hAnsi="Sylfaen" w:cs="Sylfaen"/>
                <w:sz w:val="18"/>
                <w:szCs w:val="18"/>
                <w:lang w:val="ka-GE"/>
              </w:rPr>
              <w:t xml:space="preserve">სანიმუშო </w:t>
            </w:r>
            <w:r w:rsidR="00E25C2C">
              <w:rPr>
                <w:rFonts w:ascii="Sylfaen" w:hAnsi="Sylfaen" w:cs="Sylfaen"/>
                <w:sz w:val="18"/>
                <w:szCs w:val="18"/>
                <w:lang w:val="ka-GE"/>
              </w:rPr>
              <w:t>სასოფლო სამურნეო პრაქტიკ</w:t>
            </w:r>
            <w:r w:rsidR="00ED0564">
              <w:rPr>
                <w:rFonts w:ascii="Sylfaen" w:hAnsi="Sylfaen" w:cs="Sylfaen"/>
                <w:sz w:val="18"/>
                <w:szCs w:val="18"/>
                <w:lang w:val="ka-GE"/>
              </w:rPr>
              <w:t>ებ</w:t>
            </w:r>
            <w:r w:rsidR="00E25C2C">
              <w:rPr>
                <w:rFonts w:ascii="Sylfaen" w:hAnsi="Sylfaen" w:cs="Sylfaen"/>
                <w:sz w:val="18"/>
                <w:szCs w:val="18"/>
                <w:lang w:val="ka-GE"/>
              </w:rPr>
              <w:t xml:space="preserve">ისა და ირიგაციის მიდგომების დანერგვას, </w:t>
            </w:r>
            <w:r w:rsidR="00E25C2C" w:rsidRPr="00ED0564">
              <w:rPr>
                <w:rFonts w:ascii="Sylfaen" w:hAnsi="Sylfaen" w:cs="Sylfaen"/>
                <w:sz w:val="18"/>
                <w:szCs w:val="18"/>
                <w:lang w:val="ka-GE"/>
              </w:rPr>
              <w:t xml:space="preserve">რაც </w:t>
            </w:r>
            <w:r w:rsidR="00E25C2C">
              <w:rPr>
                <w:rFonts w:ascii="Sylfaen" w:hAnsi="Sylfaen" w:cs="Sylfaen"/>
                <w:sz w:val="18"/>
                <w:szCs w:val="18"/>
                <w:lang w:val="ka-GE"/>
              </w:rPr>
              <w:t>შეამცირებს</w:t>
            </w:r>
            <w:r w:rsidR="00E25C2C" w:rsidRPr="00ED0564">
              <w:rPr>
                <w:rFonts w:ascii="Sylfaen" w:hAnsi="Sylfaen" w:cs="Sylfaen"/>
                <w:sz w:val="18"/>
                <w:szCs w:val="18"/>
                <w:lang w:val="ka-GE"/>
              </w:rPr>
              <w:t xml:space="preserve"> N2O-ს ემისიებს;</w:t>
            </w:r>
          </w:p>
          <w:p w14:paraId="016F1A46" w14:textId="0410D42F" w:rsidR="000D7B74" w:rsidRDefault="000D7B74" w:rsidP="009D77C8">
            <w:pPr>
              <w:spacing w:line="276" w:lineRule="auto"/>
              <w:jc w:val="both"/>
              <w:rPr>
                <w:rFonts w:ascii="Sylfaen" w:hAnsi="Sylfaen" w:cs="Sylfaen"/>
                <w:sz w:val="18"/>
                <w:szCs w:val="18"/>
                <w:lang w:val="ka-GE"/>
              </w:rPr>
            </w:pPr>
          </w:p>
          <w:p w14:paraId="6E4C456B" w14:textId="6C6D4133" w:rsidR="000D7B74" w:rsidRPr="00E8313B" w:rsidRDefault="000D7B74" w:rsidP="00937D82">
            <w:pPr>
              <w:spacing w:line="276" w:lineRule="auto"/>
              <w:jc w:val="both"/>
              <w:rPr>
                <w:rFonts w:ascii="Sylfaen" w:hAnsi="Sylfaen" w:cstheme="minorHAnsi"/>
                <w:sz w:val="18"/>
                <w:szCs w:val="18"/>
                <w:lang w:val="ka-GE"/>
              </w:rPr>
            </w:pPr>
            <w:r w:rsidRPr="00ED0564">
              <w:rPr>
                <w:rFonts w:ascii="Sylfaen" w:hAnsi="Sylfaen" w:cstheme="minorHAnsi"/>
                <w:b/>
                <w:bCs/>
                <w:sz w:val="18"/>
                <w:szCs w:val="18"/>
                <w:lang w:val="ka-GE"/>
              </w:rPr>
              <w:t>საძოვრების მდგრადი მართვის ეროვნული პოლიტიკის კონცეფცია (2022)</w:t>
            </w:r>
            <w:r w:rsidR="00DB3724" w:rsidRPr="00ED0564">
              <w:rPr>
                <w:rFonts w:ascii="Sylfaen" w:hAnsi="Sylfaen" w:cstheme="minorHAnsi"/>
                <w:b/>
                <w:bCs/>
                <w:sz w:val="18"/>
                <w:szCs w:val="18"/>
                <w:lang w:val="ka-GE"/>
              </w:rPr>
              <w:t xml:space="preserve"> -</w:t>
            </w:r>
            <w:r>
              <w:rPr>
                <w:rFonts w:ascii="Sylfaen" w:hAnsi="Sylfaen" w:cs="Sylfaen"/>
                <w:sz w:val="18"/>
                <w:szCs w:val="18"/>
                <w:lang w:val="ka-GE"/>
              </w:rPr>
              <w:t xml:space="preserve"> </w:t>
            </w:r>
            <w:r w:rsidR="0038075C">
              <w:rPr>
                <w:rFonts w:ascii="Sylfaen" w:hAnsi="Sylfaen" w:cs="Sylfaen"/>
                <w:sz w:val="18"/>
                <w:szCs w:val="18"/>
                <w:lang w:val="ka-GE"/>
              </w:rPr>
              <w:t>დოკუმენტის</w:t>
            </w:r>
            <w:r w:rsidR="00DB3724">
              <w:rPr>
                <w:rFonts w:ascii="Sylfaen" w:hAnsi="Sylfaen" w:cs="Sylfaen"/>
                <w:sz w:val="18"/>
                <w:szCs w:val="18"/>
                <w:lang w:val="ka-GE"/>
              </w:rPr>
              <w:t xml:space="preserve"> მიხედვით </w:t>
            </w:r>
            <w:r w:rsidRPr="000D7B74">
              <w:rPr>
                <w:rFonts w:ascii="Sylfaen" w:hAnsi="Sylfaen" w:cstheme="minorHAnsi"/>
                <w:sz w:val="18"/>
                <w:szCs w:val="18"/>
                <w:lang w:val="ka-GE"/>
              </w:rPr>
              <w:t>საძოვრების მდგრადი მართვის სისტემას აქვს რამდენიმე დონე ან კომპონენტი. ესენია: (i) საძოვრებით სარგებლობის წესების დადგენა; (ii) საძოვრებით სარგებლობის წესების აღსრულება და (iii) ძოვების, მცენარეული საფარისა და ნიადაგის ფაქტობრივი მდგომარეობის მონიტორინგი.</w:t>
            </w:r>
            <w:r w:rsidR="00ED0564">
              <w:rPr>
                <w:rFonts w:ascii="Sylfaen" w:hAnsi="Sylfaen" w:cstheme="minorHAnsi"/>
                <w:sz w:val="18"/>
                <w:szCs w:val="18"/>
                <w:lang w:val="ka-GE"/>
              </w:rPr>
              <w:t xml:space="preserve"> ამ კომპონენტების განხორციელებით ხელი შეეწყობა ნიადაგის მცენარეული საფარის აღდგენასა და ნიადაგში ორგანული ნახშირბადის მარაგების შენარჩუნება-გაზრდას.</w:t>
            </w:r>
          </w:p>
          <w:p w14:paraId="230A6E7A" w14:textId="77777777" w:rsidR="00561B85" w:rsidRPr="00E8313B" w:rsidRDefault="00561B85" w:rsidP="009D77C8">
            <w:pPr>
              <w:spacing w:line="276" w:lineRule="auto"/>
              <w:jc w:val="both"/>
              <w:rPr>
                <w:rFonts w:ascii="Sylfaen" w:hAnsi="Sylfaen" w:cstheme="minorHAnsi"/>
                <w:sz w:val="18"/>
                <w:szCs w:val="18"/>
                <w:lang w:val="ka-GE"/>
              </w:rPr>
            </w:pPr>
          </w:p>
          <w:p w14:paraId="666008D8" w14:textId="42E41E34" w:rsidR="00561B85" w:rsidRPr="00E8313B" w:rsidRDefault="00561B85" w:rsidP="009D77C8">
            <w:pPr>
              <w:spacing w:before="40" w:after="40" w:line="276" w:lineRule="auto"/>
              <w:jc w:val="both"/>
              <w:rPr>
                <w:rFonts w:ascii="Sylfaen" w:hAnsi="Sylfaen" w:cs="Sylfaen"/>
                <w:sz w:val="18"/>
                <w:szCs w:val="18"/>
                <w:lang w:val="ka-GE"/>
              </w:rPr>
            </w:pPr>
            <w:r w:rsidRPr="00E8313B">
              <w:rPr>
                <w:rFonts w:ascii="Sylfaen" w:hAnsi="Sylfaen" w:cstheme="minorHAnsi"/>
                <w:b/>
                <w:bCs/>
                <w:sz w:val="18"/>
                <w:szCs w:val="18"/>
                <w:lang w:val="ka-GE"/>
              </w:rPr>
              <w:t>საქართველოს ეროვნული სატყეო კონცეფცია</w:t>
            </w:r>
            <w:r w:rsidRPr="00E8313B">
              <w:rPr>
                <w:rFonts w:ascii="Sylfaen" w:hAnsi="Sylfaen" w:cs="Sylfaen"/>
                <w:noProof/>
                <w:sz w:val="18"/>
                <w:szCs w:val="18"/>
                <w:lang w:val="ka-GE"/>
              </w:rPr>
              <w:t xml:space="preserve"> </w:t>
            </w:r>
            <w:r w:rsidRPr="00E8313B">
              <w:rPr>
                <w:rFonts w:ascii="Sylfaen" w:hAnsi="Sylfaen" w:cstheme="minorHAnsi"/>
                <w:sz w:val="18"/>
                <w:szCs w:val="18"/>
                <w:lang w:val="ka-GE"/>
              </w:rPr>
              <w:t xml:space="preserve">- </w:t>
            </w:r>
            <w:r w:rsidRPr="00E8313B">
              <w:rPr>
                <w:rFonts w:ascii="Sylfaen" w:hAnsi="Sylfaen" w:cs="Sylfaen"/>
                <w:sz w:val="18"/>
                <w:szCs w:val="18"/>
                <w:lang w:val="ka-GE"/>
              </w:rPr>
              <w:t>საქართველოს ეროვნული სატყეო კონცეფცი</w:t>
            </w:r>
            <w:r w:rsidR="00CB2D92" w:rsidRPr="00E8313B">
              <w:rPr>
                <w:rFonts w:ascii="Sylfaen" w:hAnsi="Sylfaen" w:cs="Sylfaen"/>
                <w:sz w:val="18"/>
                <w:szCs w:val="18"/>
                <w:lang w:val="ka-GE"/>
              </w:rPr>
              <w:t xml:space="preserve">ა </w:t>
            </w:r>
            <w:r w:rsidR="000639D9" w:rsidRPr="00E8313B">
              <w:rPr>
                <w:rFonts w:ascii="Sylfaen" w:hAnsi="Sylfaen" w:cs="Sylfaen"/>
                <w:sz w:val="18"/>
                <w:szCs w:val="18"/>
                <w:lang w:val="ka-GE"/>
              </w:rPr>
              <w:t>აყალიბებს მიდგომებს, რომლებიც ემსახურება</w:t>
            </w:r>
            <w:r w:rsidR="00CB2D92" w:rsidRPr="00E8313B">
              <w:rPr>
                <w:rFonts w:ascii="Sylfaen" w:hAnsi="Sylfaen" w:cs="Sylfaen"/>
                <w:sz w:val="18"/>
                <w:szCs w:val="18"/>
                <w:lang w:val="ka-GE"/>
              </w:rPr>
              <w:t xml:space="preserve"> </w:t>
            </w:r>
            <w:r w:rsidRPr="00E8313B">
              <w:rPr>
                <w:rFonts w:ascii="Sylfaen" w:hAnsi="Sylfaen" w:cs="Sylfaen"/>
                <w:sz w:val="18"/>
                <w:szCs w:val="18"/>
                <w:lang w:val="ka-GE"/>
              </w:rPr>
              <w:t xml:space="preserve">ტყეების მდგრადი მართვის </w:t>
            </w:r>
            <w:r w:rsidR="00CB2D92" w:rsidRPr="00E8313B">
              <w:rPr>
                <w:rFonts w:ascii="Sylfaen" w:hAnsi="Sylfaen" w:cs="Sylfaen"/>
                <w:sz w:val="18"/>
                <w:szCs w:val="18"/>
                <w:lang w:val="ka-GE"/>
              </w:rPr>
              <w:lastRenderedPageBreak/>
              <w:t>სისტემის ჩამოყალიბებას</w:t>
            </w:r>
            <w:r w:rsidRPr="00E8313B">
              <w:rPr>
                <w:rFonts w:ascii="Sylfaen" w:hAnsi="Sylfaen" w:cs="Sylfaen"/>
                <w:sz w:val="18"/>
                <w:szCs w:val="18"/>
                <w:lang w:val="ka-GE"/>
              </w:rPr>
              <w:t>,  საქართველოში ტყეების რაოდენობრივი და ხარისხობრივი მაჩვენებლების გაუმჯობესებას, ბიომრავალფეროვნების დაცვას</w:t>
            </w:r>
            <w:r w:rsidR="00CB2D92" w:rsidRPr="00E8313B">
              <w:rPr>
                <w:rFonts w:ascii="Sylfaen" w:hAnsi="Sylfaen" w:cs="Sylfaen"/>
                <w:sz w:val="18"/>
                <w:szCs w:val="18"/>
                <w:lang w:val="ka-GE"/>
              </w:rPr>
              <w:t xml:space="preserve"> და </w:t>
            </w:r>
            <w:r w:rsidR="005C23A2" w:rsidRPr="00E8313B">
              <w:rPr>
                <w:rFonts w:ascii="Sylfaen" w:hAnsi="Sylfaen" w:cs="Sylfaen"/>
                <w:sz w:val="18"/>
                <w:szCs w:val="18"/>
                <w:lang w:val="ka-GE"/>
              </w:rPr>
              <w:t>მათი ეკონომიკური პოტენციალის ეფექტიან გამოყენებას</w:t>
            </w:r>
            <w:r w:rsidR="005C23A2">
              <w:rPr>
                <w:rFonts w:ascii="Sylfaen" w:hAnsi="Sylfaen" w:cs="Sylfaen"/>
                <w:sz w:val="18"/>
                <w:szCs w:val="18"/>
                <w:lang w:val="ka-GE"/>
              </w:rPr>
              <w:t xml:space="preserve">, </w:t>
            </w:r>
            <w:r w:rsidRPr="00E8313B">
              <w:rPr>
                <w:rFonts w:ascii="Sylfaen" w:hAnsi="Sylfaen" w:cs="Sylfaen"/>
                <w:sz w:val="18"/>
                <w:szCs w:val="18"/>
                <w:lang w:val="ka-GE"/>
              </w:rPr>
              <w:t>ტყეების ეკოლოგიური ფასეულობების გათვალისწინებით</w:t>
            </w:r>
            <w:r w:rsidR="005C23A2">
              <w:rPr>
                <w:rFonts w:ascii="Sylfaen" w:hAnsi="Sylfaen" w:cs="Sylfaen"/>
                <w:sz w:val="18"/>
                <w:szCs w:val="18"/>
                <w:lang w:val="ka-GE"/>
              </w:rPr>
              <w:t>;</w:t>
            </w:r>
          </w:p>
          <w:p w14:paraId="623D0B32" w14:textId="30ACB5C0" w:rsidR="00561B85" w:rsidRPr="00E8313B" w:rsidRDefault="00561B85" w:rsidP="009D77C8">
            <w:pPr>
              <w:spacing w:line="276" w:lineRule="auto"/>
              <w:jc w:val="both"/>
              <w:rPr>
                <w:rFonts w:ascii="Sylfaen" w:hAnsi="Sylfaen" w:cstheme="minorHAnsi"/>
                <w:sz w:val="18"/>
                <w:szCs w:val="18"/>
                <w:lang w:val="ka-GE"/>
              </w:rPr>
            </w:pPr>
          </w:p>
          <w:p w14:paraId="40D792B1" w14:textId="37575D24" w:rsidR="00CE3335" w:rsidRPr="00D041B0" w:rsidRDefault="00CE3335" w:rsidP="009D77C8">
            <w:pPr>
              <w:spacing w:line="276" w:lineRule="auto"/>
              <w:jc w:val="both"/>
              <w:rPr>
                <w:rFonts w:ascii="Sylfaen" w:hAnsi="Sylfaen" w:cs="Sylfaen"/>
                <w:sz w:val="18"/>
                <w:szCs w:val="18"/>
                <w:lang w:val="ka-GE"/>
              </w:rPr>
            </w:pPr>
            <w:r w:rsidRPr="00E8313B">
              <w:rPr>
                <w:rFonts w:ascii="Sylfaen" w:hAnsi="Sylfaen" w:cstheme="minorHAnsi"/>
                <w:b/>
                <w:color w:val="000000" w:themeColor="text1"/>
                <w:sz w:val="18"/>
                <w:szCs w:val="18"/>
                <w:lang w:val="ka-GE"/>
              </w:rPr>
              <w:t>საქართველოს გარემოს დაცვის მოქმედებათა მეოთხე ეროვნული პროგრამა (NEAP 4)</w:t>
            </w:r>
            <w:r w:rsidRPr="00E8313B">
              <w:rPr>
                <w:rFonts w:ascii="Sylfaen" w:hAnsi="Sylfaen" w:cstheme="minorHAnsi"/>
                <w:color w:val="000000" w:themeColor="text1"/>
                <w:sz w:val="18"/>
                <w:szCs w:val="18"/>
                <w:lang w:val="ka-GE"/>
              </w:rPr>
              <w:t xml:space="preserve"> - </w:t>
            </w:r>
            <w:r w:rsidRPr="00E8313B">
              <w:rPr>
                <w:rFonts w:ascii="Sylfaen" w:hAnsi="Sylfaen" w:cs="Sylfaen"/>
                <w:sz w:val="18"/>
                <w:szCs w:val="18"/>
                <w:lang w:val="ka-GE"/>
              </w:rPr>
              <w:t>მიზანი 12 და მის ქვეშ განსაზღვრული ამოცანები (ტყის მართვის სისტემის გაუმჯობესება, ტყის მოვლა და დეგრადირებული ფართობების აღდგენა და სხვა)</w:t>
            </w:r>
            <w:r w:rsidR="005C23A2">
              <w:rPr>
                <w:rFonts w:ascii="Sylfaen" w:hAnsi="Sylfaen" w:cs="Sylfaen"/>
                <w:sz w:val="18"/>
                <w:szCs w:val="18"/>
                <w:lang w:val="ka-GE"/>
              </w:rPr>
              <w:t xml:space="preserve"> </w:t>
            </w:r>
            <w:r w:rsidRPr="00E8313B">
              <w:rPr>
                <w:rFonts w:ascii="Sylfaen" w:hAnsi="Sylfaen" w:cs="Sylfaen"/>
                <w:sz w:val="18"/>
                <w:szCs w:val="18"/>
                <w:lang w:val="ka-GE"/>
              </w:rPr>
              <w:t>ემსახურება ტყის რაოდენობრივი და ხარისხობრივი მაჩვენებლების შენარჩუნებასა და გაუმჯობესებას,  ასევე ტყისგან მიღებული სარგებლის ზრდას ტყის ეკოსისტემური მომსახურების გათვალისწინებით</w:t>
            </w:r>
            <w:r w:rsidR="005C23A2">
              <w:rPr>
                <w:rFonts w:ascii="Sylfaen" w:hAnsi="Sylfaen" w:cs="Sylfaen"/>
                <w:sz w:val="18"/>
                <w:szCs w:val="18"/>
                <w:lang w:val="ka-GE"/>
              </w:rPr>
              <w:t>;</w:t>
            </w:r>
            <w:r w:rsidR="00D041B0">
              <w:rPr>
                <w:rFonts w:ascii="Sylfaen" w:hAnsi="Sylfaen" w:cs="Sylfaen"/>
                <w:sz w:val="18"/>
                <w:szCs w:val="18"/>
                <w:lang w:val="ka-GE"/>
              </w:rPr>
              <w:t xml:space="preserve"> ამასთანავე, დოკუმენტით განსაზღვრულია </w:t>
            </w:r>
            <w:r w:rsidR="00D041B0" w:rsidRPr="00ED0564">
              <w:rPr>
                <w:rFonts w:ascii="Sylfaen" w:hAnsi="Sylfaen" w:cs="Sylfaen"/>
                <w:sz w:val="18"/>
                <w:szCs w:val="18"/>
                <w:lang w:val="ka-GE"/>
              </w:rPr>
              <w:t>ქარსაფარი ზოლების მართვის გაუმჯობესება და საუკეთესო სასოფლო-სამეურნეო პრაქტიკის დანერგვა მიწის დეგრადაციის შემცირების და დეგრადირებული ტერიტორიების აღდგენის მიზნით (ამოცანა 8.1);</w:t>
            </w:r>
            <w:r w:rsidR="00D041B0">
              <w:rPr>
                <w:rFonts w:ascii="Sylfaen" w:eastAsia="Arial Unicode MS" w:hAnsi="Sylfaen" w:cs="Arial Unicode MS"/>
                <w:noProof/>
                <w:lang w:val="ka-GE"/>
              </w:rPr>
              <w:t xml:space="preserve"> </w:t>
            </w:r>
          </w:p>
          <w:p w14:paraId="2923711C" w14:textId="77777777" w:rsidR="00CE3335" w:rsidRPr="00E8313B" w:rsidRDefault="00CE3335" w:rsidP="009D77C8">
            <w:pPr>
              <w:spacing w:line="276" w:lineRule="auto"/>
              <w:jc w:val="both"/>
              <w:rPr>
                <w:rFonts w:ascii="Sylfaen" w:hAnsi="Sylfaen" w:cstheme="minorHAnsi"/>
                <w:noProof/>
                <w:sz w:val="18"/>
                <w:szCs w:val="18"/>
                <w:lang w:val="ka-GE"/>
              </w:rPr>
            </w:pPr>
          </w:p>
          <w:p w14:paraId="2FEA5D66" w14:textId="7DAF3732" w:rsidR="00CE3335" w:rsidRDefault="00B501C3" w:rsidP="009D77C8">
            <w:pPr>
              <w:pStyle w:val="CommentText"/>
              <w:jc w:val="both"/>
              <w:rPr>
                <w:rFonts w:ascii="Sylfaen" w:hAnsi="Sylfaen" w:cs="Sylfaen"/>
                <w:sz w:val="18"/>
                <w:szCs w:val="18"/>
                <w:lang w:val="ka-GE"/>
              </w:rPr>
            </w:pPr>
            <w:r w:rsidRPr="00E8313B">
              <w:rPr>
                <w:rFonts w:ascii="Sylfaen" w:hAnsi="Sylfaen" w:cstheme="minorHAnsi"/>
                <w:b/>
                <w:color w:val="000000" w:themeColor="text1"/>
                <w:sz w:val="18"/>
                <w:szCs w:val="18"/>
                <w:lang w:val="ka-GE"/>
              </w:rPr>
              <w:t xml:space="preserve">სოფლის მეურნეობის და სოფლის განვითარების </w:t>
            </w:r>
            <w:r w:rsidR="003050EC" w:rsidRPr="00E8313B">
              <w:rPr>
                <w:rFonts w:ascii="Sylfaen" w:hAnsi="Sylfaen" w:cstheme="minorHAnsi"/>
                <w:b/>
                <w:color w:val="000000" w:themeColor="text1"/>
                <w:sz w:val="18"/>
                <w:szCs w:val="18"/>
                <w:lang w:val="ka-GE"/>
              </w:rPr>
              <w:t xml:space="preserve">2021-2027 </w:t>
            </w:r>
            <w:r w:rsidRPr="00E8313B">
              <w:rPr>
                <w:rFonts w:ascii="Sylfaen" w:hAnsi="Sylfaen" w:cstheme="minorHAnsi"/>
                <w:b/>
                <w:color w:val="000000" w:themeColor="text1"/>
                <w:sz w:val="18"/>
                <w:szCs w:val="18"/>
                <w:lang w:val="ka-GE"/>
              </w:rPr>
              <w:t xml:space="preserve">წლების სტრატეგია და 2021-2023 წლების სამოქმედო გეგმა - </w:t>
            </w:r>
            <w:r w:rsidRPr="00E8313B">
              <w:rPr>
                <w:rFonts w:ascii="Sylfaen" w:hAnsi="Sylfaen" w:cs="Sylfaen"/>
                <w:sz w:val="18"/>
                <w:szCs w:val="18"/>
                <w:lang w:val="ka-GE"/>
              </w:rPr>
              <w:t xml:space="preserve">დოკუმენტის </w:t>
            </w:r>
            <w:r w:rsidR="00CE3335" w:rsidRPr="00E8313B">
              <w:rPr>
                <w:rFonts w:ascii="Sylfaen" w:hAnsi="Sylfaen" w:cs="Sylfaen"/>
                <w:sz w:val="18"/>
                <w:szCs w:val="18"/>
                <w:lang w:val="ka-GE"/>
              </w:rPr>
              <w:t xml:space="preserve">ამოცანა 2.3: </w:t>
            </w:r>
            <w:r w:rsidRPr="00E8313B">
              <w:rPr>
                <w:rFonts w:ascii="Sylfaen" w:hAnsi="Sylfaen" w:cs="Sylfaen"/>
                <w:sz w:val="18"/>
                <w:szCs w:val="18"/>
                <w:lang w:val="ka-GE"/>
              </w:rPr>
              <w:t xml:space="preserve">ითვალისწინებს </w:t>
            </w:r>
            <w:r w:rsidR="00CE3335" w:rsidRPr="00E8313B">
              <w:rPr>
                <w:rFonts w:ascii="Sylfaen" w:hAnsi="Sylfaen" w:cs="Sylfaen"/>
                <w:sz w:val="18"/>
                <w:szCs w:val="18"/>
                <w:lang w:val="ka-GE"/>
              </w:rPr>
              <w:t>ტყის რესურსების</w:t>
            </w:r>
            <w:r w:rsidR="00CE3335" w:rsidRPr="00E8313B">
              <w:rPr>
                <w:rFonts w:ascii="Sylfaen" w:hAnsi="Sylfaen" w:cs="Sylfaen"/>
                <w:sz w:val="18"/>
                <w:szCs w:val="18"/>
                <w:lang w:val="ru-RU"/>
              </w:rPr>
              <w:t xml:space="preserve"> </w:t>
            </w:r>
            <w:r w:rsidR="00CE3335" w:rsidRPr="00E8313B">
              <w:rPr>
                <w:rFonts w:ascii="Sylfaen" w:hAnsi="Sylfaen" w:cs="Sylfaen"/>
                <w:sz w:val="18"/>
                <w:szCs w:val="18"/>
                <w:lang w:val="ka-GE"/>
              </w:rPr>
              <w:t>მდგრად გამოყენება</w:t>
            </w:r>
            <w:r w:rsidRPr="00E8313B">
              <w:rPr>
                <w:rFonts w:ascii="Sylfaen" w:hAnsi="Sylfaen" w:cs="Sylfaen"/>
                <w:sz w:val="18"/>
                <w:szCs w:val="18"/>
                <w:lang w:val="ka-GE"/>
              </w:rPr>
              <w:t>ს,</w:t>
            </w:r>
            <w:r w:rsidR="00CE3335" w:rsidRPr="00E8313B">
              <w:rPr>
                <w:rFonts w:ascii="Sylfaen" w:hAnsi="Sylfaen" w:cs="Sylfaen"/>
                <w:sz w:val="18"/>
                <w:szCs w:val="18"/>
                <w:lang w:val="ru-RU"/>
              </w:rPr>
              <w:t xml:space="preserve"> </w:t>
            </w:r>
            <w:r w:rsidR="00CE3335" w:rsidRPr="00E8313B">
              <w:rPr>
                <w:rFonts w:ascii="Sylfaen" w:hAnsi="Sylfaen" w:cs="Sylfaen"/>
                <w:sz w:val="18"/>
                <w:szCs w:val="18"/>
                <w:lang w:val="ka-GE"/>
              </w:rPr>
              <w:t>რაც მოიცავს ისეთ პროგრამებს</w:t>
            </w:r>
            <w:r w:rsidRPr="00E8313B">
              <w:rPr>
                <w:rFonts w:ascii="Sylfaen" w:hAnsi="Sylfaen" w:cs="Sylfaen"/>
                <w:sz w:val="18"/>
                <w:szCs w:val="18"/>
                <w:lang w:val="ka-GE"/>
              </w:rPr>
              <w:t>,</w:t>
            </w:r>
            <w:r w:rsidR="00CE3335" w:rsidRPr="00E8313B">
              <w:rPr>
                <w:rFonts w:ascii="Sylfaen" w:hAnsi="Sylfaen" w:cs="Sylfaen"/>
                <w:sz w:val="18"/>
                <w:szCs w:val="18"/>
                <w:lang w:val="ka-GE"/>
              </w:rPr>
              <w:t xml:space="preserve"> როგორიც არის ტყის მოვლა</w:t>
            </w:r>
            <w:r w:rsidR="00562EA8" w:rsidRPr="00E8313B">
              <w:rPr>
                <w:rFonts w:ascii="Sylfaen" w:hAnsi="Sylfaen" w:cs="Sylfaen"/>
                <w:sz w:val="18"/>
                <w:szCs w:val="18"/>
                <w:lang w:val="ka-GE"/>
              </w:rPr>
              <w:t>-</w:t>
            </w:r>
            <w:r w:rsidR="00CE3335" w:rsidRPr="00E8313B">
              <w:rPr>
                <w:rFonts w:ascii="Sylfaen" w:hAnsi="Sylfaen" w:cs="Sylfaen"/>
                <w:sz w:val="18"/>
                <w:szCs w:val="18"/>
                <w:lang w:val="ka-GE"/>
              </w:rPr>
              <w:t xml:space="preserve">აღდგენის </w:t>
            </w:r>
            <w:r w:rsidRPr="00E8313B">
              <w:rPr>
                <w:rFonts w:ascii="Sylfaen" w:hAnsi="Sylfaen" w:cs="Sylfaen"/>
                <w:sz w:val="18"/>
                <w:szCs w:val="18"/>
                <w:lang w:val="ka-GE"/>
              </w:rPr>
              <w:t>ღონისძიებები</w:t>
            </w:r>
            <w:r w:rsidR="00CE3335" w:rsidRPr="00E8313B">
              <w:rPr>
                <w:rFonts w:ascii="Sylfaen" w:hAnsi="Sylfaen" w:cs="Sylfaen"/>
                <w:sz w:val="18"/>
                <w:szCs w:val="18"/>
                <w:lang w:val="ka-GE"/>
              </w:rPr>
              <w:t xml:space="preserve"> (პროგრამა 2.3.2.) და  ტყის</w:t>
            </w:r>
            <w:r w:rsidRPr="00E8313B">
              <w:rPr>
                <w:rFonts w:ascii="Sylfaen" w:hAnsi="Sylfaen" w:cs="Sylfaen"/>
                <w:sz w:val="18"/>
                <w:szCs w:val="18"/>
                <w:lang w:val="ka-GE"/>
              </w:rPr>
              <w:t xml:space="preserve"> </w:t>
            </w:r>
            <w:r w:rsidR="00CE3335" w:rsidRPr="00E8313B">
              <w:rPr>
                <w:rFonts w:ascii="Sylfaen" w:hAnsi="Sylfaen" w:cs="Sylfaen"/>
                <w:sz w:val="18"/>
                <w:szCs w:val="18"/>
                <w:lang w:val="ka-GE"/>
              </w:rPr>
              <w:t xml:space="preserve"> აღრიცხვა</w:t>
            </w:r>
            <w:r w:rsidRPr="00E8313B">
              <w:rPr>
                <w:rFonts w:ascii="Sylfaen" w:hAnsi="Sylfaen" w:cs="Sylfaen"/>
                <w:sz w:val="18"/>
                <w:szCs w:val="18"/>
                <w:lang w:val="ka-GE"/>
              </w:rPr>
              <w:t>/</w:t>
            </w:r>
            <w:r w:rsidR="00CE3335" w:rsidRPr="00E8313B">
              <w:rPr>
                <w:rFonts w:ascii="Sylfaen" w:hAnsi="Sylfaen" w:cs="Sylfaen"/>
                <w:sz w:val="18"/>
                <w:szCs w:val="18"/>
                <w:lang w:val="ka-GE"/>
              </w:rPr>
              <w:t>ინვენტარიზაცი</w:t>
            </w:r>
            <w:r w:rsidRPr="00E8313B">
              <w:rPr>
                <w:rFonts w:ascii="Sylfaen" w:hAnsi="Sylfaen" w:cs="Sylfaen"/>
                <w:sz w:val="18"/>
                <w:szCs w:val="18"/>
                <w:lang w:val="ka-GE"/>
              </w:rPr>
              <w:t xml:space="preserve">ა </w:t>
            </w:r>
            <w:r w:rsidR="00CE3335" w:rsidRPr="00E8313B">
              <w:rPr>
                <w:rFonts w:ascii="Sylfaen" w:hAnsi="Sylfaen" w:cs="Sylfaen"/>
                <w:sz w:val="18"/>
                <w:szCs w:val="18"/>
                <w:lang w:val="ka-GE"/>
              </w:rPr>
              <w:t>(პროგრამა</w:t>
            </w:r>
            <w:r w:rsidR="005C23A2">
              <w:rPr>
                <w:rFonts w:ascii="Sylfaen" w:hAnsi="Sylfaen" w:cs="Sylfaen"/>
                <w:sz w:val="18"/>
                <w:szCs w:val="18"/>
                <w:lang w:val="ka-GE"/>
              </w:rPr>
              <w:t xml:space="preserve"> 2.3.3.);</w:t>
            </w:r>
            <w:r w:rsidR="00DB3724">
              <w:rPr>
                <w:rFonts w:ascii="Sylfaen" w:hAnsi="Sylfaen" w:cs="Sylfaen"/>
                <w:sz w:val="18"/>
                <w:szCs w:val="18"/>
                <w:lang w:val="ka-GE"/>
              </w:rPr>
              <w:t xml:space="preserve"> დოკუმენტში ასევე </w:t>
            </w:r>
            <w:r w:rsidR="00DB3724" w:rsidRPr="00ED0564">
              <w:rPr>
                <w:rFonts w:ascii="Sylfaen" w:hAnsi="Sylfaen" w:cs="Sylfaen"/>
                <w:sz w:val="18"/>
                <w:szCs w:val="18"/>
                <w:lang w:val="ka-GE"/>
              </w:rPr>
              <w:t>გათვალისწინებულია ისეთი აქტივობები, როგორიცაა საქართველოს მიწის ფონდის შესწავლა ნიადაგის ნაყოფიერების აღდგენა-გაუმჯობესების მიზნით</w:t>
            </w:r>
            <w:r w:rsidR="00B510E9">
              <w:rPr>
                <w:rFonts w:ascii="Sylfaen" w:hAnsi="Sylfaen" w:cs="Sylfaen"/>
                <w:sz w:val="18"/>
                <w:szCs w:val="18"/>
                <w:lang w:val="ka-GE"/>
              </w:rPr>
              <w:t xml:space="preserve"> (სამოქმედო გეგმის აქტივობა </w:t>
            </w:r>
            <w:r w:rsidR="00B510E9" w:rsidRPr="00B510E9">
              <w:rPr>
                <w:rFonts w:ascii="Sylfaen" w:hAnsi="Sylfaen" w:cs="Sylfaen"/>
                <w:sz w:val="18"/>
                <w:szCs w:val="18"/>
                <w:lang w:val="ka-GE"/>
              </w:rPr>
              <w:t>3.4.2</w:t>
            </w:r>
            <w:r w:rsidR="00B510E9">
              <w:rPr>
                <w:rFonts w:ascii="Sylfaen" w:hAnsi="Sylfaen" w:cs="Sylfaen"/>
                <w:sz w:val="18"/>
                <w:szCs w:val="18"/>
                <w:lang w:val="ka-GE"/>
              </w:rPr>
              <w:t>)</w:t>
            </w:r>
            <w:r w:rsidR="00DB3724" w:rsidRPr="00ED0564">
              <w:rPr>
                <w:rFonts w:ascii="Sylfaen" w:hAnsi="Sylfaen" w:cs="Sylfaen"/>
                <w:sz w:val="18"/>
                <w:szCs w:val="18"/>
                <w:lang w:val="ka-GE"/>
              </w:rPr>
              <w:t>, სამელიორაციო სისტემების რეაბილიტაცია და ირიგაციის და დრენაჟის სისტემების გაუმჯობესება</w:t>
            </w:r>
            <w:r w:rsidR="00B510E9">
              <w:rPr>
                <w:rFonts w:ascii="Sylfaen" w:hAnsi="Sylfaen" w:cs="Sylfaen"/>
                <w:sz w:val="18"/>
                <w:szCs w:val="18"/>
                <w:lang w:val="ka-GE"/>
              </w:rPr>
              <w:t xml:space="preserve"> (სამოქმედო გეგმის აქტივობა </w:t>
            </w:r>
            <w:r w:rsidR="00B510E9" w:rsidRPr="00B510E9">
              <w:rPr>
                <w:rFonts w:ascii="Sylfaen" w:hAnsi="Sylfaen" w:cs="Sylfaen"/>
                <w:sz w:val="18"/>
                <w:szCs w:val="18"/>
                <w:lang w:val="ka-GE"/>
              </w:rPr>
              <w:t>1.6.1</w:t>
            </w:r>
            <w:r w:rsidR="00B510E9">
              <w:rPr>
                <w:rFonts w:ascii="Sylfaen" w:hAnsi="Sylfaen" w:cs="Sylfaen"/>
                <w:sz w:val="18"/>
                <w:szCs w:val="18"/>
                <w:lang w:val="ka-GE"/>
              </w:rPr>
              <w:t>)</w:t>
            </w:r>
            <w:r w:rsidR="00DB3724" w:rsidRPr="00ED0564">
              <w:rPr>
                <w:rFonts w:ascii="Sylfaen" w:hAnsi="Sylfaen" w:cs="Sylfaen"/>
                <w:sz w:val="18"/>
                <w:szCs w:val="18"/>
                <w:lang w:val="ka-GE"/>
              </w:rPr>
              <w:t>.</w:t>
            </w:r>
          </w:p>
          <w:p w14:paraId="4D0DF077" w14:textId="77777777" w:rsidR="00D7407E" w:rsidRDefault="00D7407E" w:rsidP="009D77C8">
            <w:pPr>
              <w:spacing w:line="276" w:lineRule="auto"/>
              <w:jc w:val="both"/>
              <w:rPr>
                <w:rFonts w:ascii="Sylfaen" w:hAnsi="Sylfaen" w:cs="Sylfaen"/>
                <w:sz w:val="18"/>
                <w:szCs w:val="18"/>
                <w:lang w:val="ka-GE"/>
              </w:rPr>
            </w:pPr>
          </w:p>
          <w:p w14:paraId="499107D1" w14:textId="0431AA80" w:rsidR="00D7407E" w:rsidRPr="00D7407E" w:rsidRDefault="00D7407E" w:rsidP="009D77C8">
            <w:pPr>
              <w:spacing w:line="276" w:lineRule="auto"/>
              <w:jc w:val="both"/>
              <w:rPr>
                <w:rFonts w:ascii="Sylfaen" w:hAnsi="Sylfaen" w:cs="Sylfaen"/>
                <w:sz w:val="18"/>
                <w:szCs w:val="18"/>
                <w:lang w:val="ka-GE"/>
              </w:rPr>
            </w:pPr>
            <w:r w:rsidRPr="00763CE5">
              <w:rPr>
                <w:rFonts w:ascii="Sylfaen" w:hAnsi="Sylfaen" w:cstheme="minorHAnsi"/>
                <w:b/>
                <w:bCs/>
                <w:sz w:val="18"/>
                <w:szCs w:val="18"/>
                <w:lang w:val="ka-GE"/>
              </w:rPr>
              <w:t>მდგრადი განვითარების მიზნების ეროვნული დოკუმენტი</w:t>
            </w:r>
            <w:r>
              <w:rPr>
                <w:rFonts w:ascii="Sylfaen" w:hAnsi="Sylfaen" w:cstheme="minorHAnsi"/>
                <w:sz w:val="18"/>
                <w:szCs w:val="18"/>
                <w:lang w:val="ka-GE"/>
              </w:rPr>
              <w:t xml:space="preserve"> - </w:t>
            </w:r>
            <w:r w:rsidRPr="00D7407E">
              <w:rPr>
                <w:rFonts w:ascii="Sylfaen" w:hAnsi="Sylfaen" w:cs="Sylfaen"/>
                <w:sz w:val="18"/>
                <w:szCs w:val="18"/>
                <w:lang w:val="ka-GE"/>
              </w:rPr>
              <w:t>დოკუმენტის ამოცანები 15.1, 15.5 და 15.3 ეხმიანება ტყის მდგრადი მართვის სისტემის დანერგვას, ტყის საფარის გაზრდა/ხარისხობრივ გაუმჯობესებასა და დეგრადირებული ნიადაგების აღდგენის საკითხებს:</w:t>
            </w:r>
          </w:p>
          <w:p w14:paraId="2E95191D" w14:textId="4B6F7E34" w:rsidR="00D7407E" w:rsidRPr="00D7407E" w:rsidRDefault="00D7407E" w:rsidP="009D77C8">
            <w:pPr>
              <w:spacing w:line="276" w:lineRule="auto"/>
              <w:ind w:left="262"/>
              <w:jc w:val="both"/>
              <w:rPr>
                <w:rFonts w:ascii="Sylfaen" w:hAnsi="Sylfaen" w:cs="Sylfaen"/>
                <w:sz w:val="18"/>
                <w:szCs w:val="18"/>
                <w:lang w:val="ka-GE"/>
              </w:rPr>
            </w:pPr>
            <w:r w:rsidRPr="00D7407E">
              <w:rPr>
                <w:rFonts w:ascii="Sylfaen" w:hAnsi="Sylfaen" w:cs="Sylfaen"/>
                <w:sz w:val="18"/>
                <w:szCs w:val="18"/>
                <w:lang w:val="ka-GE"/>
              </w:rPr>
              <w:t>15.1- 2030  წლისთვის სახმელეთო და შიდა წყალსატევების ეკოსისტემების და მათი სერვისების, კერძოდ ტყეების,  ჭარბტენიანი ტერიტორიების, მთებისა და გამომშრალი მიწების კონსერვაციის, აღდგენისა და მდგრადი გამოყენების უზრუნველყოფა საერთაშორისო შეთანხმებებით აღებული ვალდებულებების შესაბამისად</w:t>
            </w:r>
            <w:r w:rsidR="005C23A2">
              <w:rPr>
                <w:rFonts w:ascii="Sylfaen" w:hAnsi="Sylfaen" w:cs="Sylfaen"/>
                <w:sz w:val="18"/>
                <w:szCs w:val="18"/>
                <w:lang w:val="ka-GE"/>
              </w:rPr>
              <w:t>;</w:t>
            </w:r>
          </w:p>
          <w:p w14:paraId="28F1347E" w14:textId="77777777" w:rsidR="00D7407E" w:rsidRPr="00D7407E" w:rsidRDefault="00D7407E" w:rsidP="009D77C8">
            <w:pPr>
              <w:spacing w:line="276" w:lineRule="auto"/>
              <w:ind w:left="262"/>
              <w:jc w:val="both"/>
              <w:rPr>
                <w:rFonts w:ascii="Sylfaen" w:hAnsi="Sylfaen" w:cs="Sylfaen"/>
                <w:sz w:val="18"/>
                <w:szCs w:val="18"/>
                <w:lang w:val="ka-GE"/>
              </w:rPr>
            </w:pPr>
          </w:p>
          <w:p w14:paraId="36EF72BF" w14:textId="0F495EBF" w:rsidR="00D7407E" w:rsidRPr="00D7407E" w:rsidRDefault="00D7407E" w:rsidP="009D77C8">
            <w:pPr>
              <w:spacing w:line="276" w:lineRule="auto"/>
              <w:ind w:left="262"/>
              <w:jc w:val="both"/>
              <w:rPr>
                <w:rFonts w:ascii="Sylfaen" w:hAnsi="Sylfaen" w:cs="Sylfaen"/>
                <w:sz w:val="18"/>
                <w:szCs w:val="18"/>
                <w:lang w:val="ka-GE"/>
              </w:rPr>
            </w:pPr>
            <w:r w:rsidRPr="00D7407E">
              <w:rPr>
                <w:rFonts w:ascii="Sylfaen" w:hAnsi="Sylfaen" w:cs="Sylfaen"/>
                <w:sz w:val="18"/>
                <w:szCs w:val="18"/>
                <w:lang w:val="ka-GE"/>
              </w:rPr>
              <w:lastRenderedPageBreak/>
              <w:t>15.2 - 2030 წლისათვის ყველა სახის ტყის მდგრადი მართვის ხელშეწყობა,  გაუტყეურების შემცირება,  დეგრადირებადი ტყეების აღდგენა  და ტყის ხელოვნური და ბუნებრივი განახლება</w:t>
            </w:r>
            <w:r w:rsidR="005C23A2">
              <w:rPr>
                <w:rFonts w:ascii="Sylfaen" w:hAnsi="Sylfaen" w:cs="Sylfaen"/>
                <w:sz w:val="18"/>
                <w:szCs w:val="18"/>
                <w:lang w:val="ka-GE"/>
              </w:rPr>
              <w:t>;</w:t>
            </w:r>
          </w:p>
          <w:p w14:paraId="1B11E6C0" w14:textId="77777777" w:rsidR="00D7407E" w:rsidRPr="00D7407E" w:rsidRDefault="00D7407E" w:rsidP="009D77C8">
            <w:pPr>
              <w:spacing w:line="276" w:lineRule="auto"/>
              <w:ind w:left="262"/>
              <w:jc w:val="both"/>
              <w:rPr>
                <w:rFonts w:ascii="Sylfaen" w:hAnsi="Sylfaen" w:cs="Sylfaen"/>
                <w:sz w:val="18"/>
                <w:szCs w:val="18"/>
                <w:lang w:val="ka-GE"/>
              </w:rPr>
            </w:pPr>
          </w:p>
          <w:p w14:paraId="10D46CCF" w14:textId="2A6D48D0" w:rsidR="00D7407E" w:rsidRPr="00D7407E" w:rsidRDefault="00D7407E" w:rsidP="009D77C8">
            <w:pPr>
              <w:spacing w:line="276" w:lineRule="auto"/>
              <w:ind w:left="262"/>
              <w:jc w:val="both"/>
              <w:rPr>
                <w:rFonts w:ascii="Sylfaen" w:hAnsi="Sylfaen" w:cs="Sylfaen"/>
                <w:sz w:val="18"/>
                <w:szCs w:val="18"/>
                <w:lang w:val="ka-GE"/>
              </w:rPr>
            </w:pPr>
            <w:r w:rsidRPr="00D7407E">
              <w:rPr>
                <w:rFonts w:ascii="Sylfaen" w:hAnsi="Sylfaen" w:cs="Sylfaen"/>
                <w:sz w:val="18"/>
                <w:szCs w:val="18"/>
                <w:lang w:val="ka-GE"/>
              </w:rPr>
              <w:t>15.3 - ბრძოლა გაუდაბნოების წინააღმდეგ, დეგრადირებული მიწისა და ნიადაგის აღდგენა, მათ შორის გაუდაბნოებით, გვალვითა და წყალდიდობებით, და მიწის დეგრადაციის ნეიტრალური ბალანსის მიღწევა მსოფლიოში 2030 წლისთვის</w:t>
            </w:r>
            <w:r w:rsidR="005C23A2">
              <w:rPr>
                <w:rFonts w:ascii="Sylfaen" w:hAnsi="Sylfaen" w:cs="Sylfaen"/>
                <w:sz w:val="18"/>
                <w:szCs w:val="18"/>
                <w:lang w:val="ka-GE"/>
              </w:rPr>
              <w:t>.</w:t>
            </w:r>
          </w:p>
          <w:p w14:paraId="47B7C163" w14:textId="22F44A55" w:rsidR="00D7407E" w:rsidRPr="00E8313B" w:rsidRDefault="00D7407E" w:rsidP="009D77C8">
            <w:pPr>
              <w:spacing w:line="276" w:lineRule="auto"/>
              <w:jc w:val="both"/>
              <w:rPr>
                <w:rFonts w:ascii="Sylfaen" w:hAnsi="Sylfaen"/>
                <w:sz w:val="18"/>
                <w:szCs w:val="18"/>
                <w:lang w:val="ka-GE"/>
              </w:rPr>
            </w:pPr>
          </w:p>
        </w:tc>
      </w:tr>
      <w:tr w:rsidR="00DB0710" w:rsidRPr="00E8313B" w14:paraId="0E664254" w14:textId="77777777" w:rsidTr="00987329">
        <w:trPr>
          <w:trHeight w:val="2259"/>
        </w:trPr>
        <w:tc>
          <w:tcPr>
            <w:tcW w:w="2405" w:type="dxa"/>
            <w:vMerge/>
          </w:tcPr>
          <w:p w14:paraId="0753F3E2" w14:textId="77777777" w:rsidR="00DB0710" w:rsidRPr="00E8313B" w:rsidRDefault="00DB0710" w:rsidP="009D77C8">
            <w:pPr>
              <w:spacing w:line="276" w:lineRule="auto"/>
              <w:jc w:val="both"/>
              <w:rPr>
                <w:rFonts w:ascii="Sylfaen" w:hAnsi="Sylfaen"/>
                <w:sz w:val="18"/>
                <w:szCs w:val="18"/>
                <w:lang w:val="ka-GE"/>
              </w:rPr>
            </w:pPr>
          </w:p>
        </w:tc>
        <w:tc>
          <w:tcPr>
            <w:tcW w:w="3089" w:type="dxa"/>
          </w:tcPr>
          <w:p w14:paraId="3ABFDCEC" w14:textId="77777777" w:rsidR="00DB0710" w:rsidRPr="00E8313B" w:rsidRDefault="00DB0710" w:rsidP="00937D82">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1.4: </w:t>
            </w:r>
            <w:r w:rsidRPr="00E8313B">
              <w:rPr>
                <w:rFonts w:ascii="Sylfaen" w:hAnsi="Sylfaen"/>
                <w:sz w:val="18"/>
                <w:szCs w:val="18"/>
                <w:lang w:val="ka-GE"/>
              </w:rPr>
              <w:t>ნარჩენების სექტორის დაბალნახშირბადიანი განვითარების ხელშეწყობა კლიმატგონივრული და ენერგოეფექტური ტექნოლოგიებისა და მომსახურებების წახალისების გზით.</w:t>
            </w:r>
          </w:p>
          <w:p w14:paraId="6D8B2FEF" w14:textId="77777777" w:rsidR="00DB0710" w:rsidRPr="00E8313B" w:rsidRDefault="00DB0710" w:rsidP="009D77C8">
            <w:pPr>
              <w:spacing w:line="276" w:lineRule="auto"/>
              <w:jc w:val="both"/>
              <w:rPr>
                <w:rFonts w:ascii="Sylfaen" w:hAnsi="Sylfaen"/>
                <w:sz w:val="18"/>
                <w:szCs w:val="18"/>
                <w:lang w:val="ka-GE"/>
              </w:rPr>
            </w:pPr>
          </w:p>
        </w:tc>
        <w:tc>
          <w:tcPr>
            <w:tcW w:w="7456" w:type="dxa"/>
          </w:tcPr>
          <w:p w14:paraId="614B09FC" w14:textId="2365DC88" w:rsidR="00DB0710" w:rsidRPr="00E8313B" w:rsidRDefault="00C81AA0"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ეროვნულ დონეზე განსაზღვრული წვლილი (NDC) -2021-2030</w:t>
            </w:r>
            <w:r w:rsidRPr="00E8313B">
              <w:rPr>
                <w:rFonts w:ascii="Sylfaen" w:hAnsi="Sylfaen" w:cstheme="minorHAnsi"/>
                <w:sz w:val="18"/>
                <w:szCs w:val="18"/>
                <w:lang w:val="ka-GE"/>
              </w:rPr>
              <w:t xml:space="preserve"> -  </w:t>
            </w:r>
            <w:r w:rsidR="00DB0710" w:rsidRPr="00E8313B">
              <w:rPr>
                <w:rFonts w:ascii="Sylfaen" w:hAnsi="Sylfaen" w:cstheme="minorHAnsi"/>
                <w:sz w:val="18"/>
                <w:szCs w:val="18"/>
                <w:lang w:val="ka-GE"/>
              </w:rPr>
              <w:t>ნარჩენების სექტორში უნდა მოხდეს დაბალნახშირბადიანი მიდგომების განვითარება</w:t>
            </w:r>
            <w:r w:rsidR="004E516F">
              <w:rPr>
                <w:rFonts w:ascii="Sylfaen" w:hAnsi="Sylfaen" w:cstheme="minorHAnsi"/>
                <w:sz w:val="18"/>
                <w:szCs w:val="18"/>
                <w:lang w:val="ka-GE"/>
              </w:rPr>
              <w:t xml:space="preserve"> (პუნქტი 57)</w:t>
            </w:r>
            <w:r w:rsidR="00DB0710" w:rsidRPr="00E8313B">
              <w:rPr>
                <w:rFonts w:ascii="Sylfaen" w:hAnsi="Sylfaen" w:cstheme="minorHAnsi"/>
                <w:sz w:val="18"/>
                <w:szCs w:val="18"/>
                <w:lang w:val="ka-GE"/>
              </w:rPr>
              <w:t>;</w:t>
            </w:r>
          </w:p>
          <w:p w14:paraId="16CB0588" w14:textId="77777777" w:rsidR="00DF74EA" w:rsidRPr="00E8313B" w:rsidRDefault="00DF74EA" w:rsidP="009D77C8">
            <w:pPr>
              <w:spacing w:line="276" w:lineRule="auto"/>
              <w:jc w:val="both"/>
              <w:rPr>
                <w:rFonts w:ascii="Sylfaen" w:hAnsi="Sylfaen" w:cstheme="minorHAnsi"/>
                <w:sz w:val="18"/>
                <w:szCs w:val="18"/>
                <w:lang w:val="ka-GE"/>
              </w:rPr>
            </w:pPr>
          </w:p>
          <w:p w14:paraId="059FE4FD" w14:textId="77777777" w:rsidR="00DF74EA" w:rsidRPr="00E8313B" w:rsidRDefault="00DF74EA" w:rsidP="009D77C8">
            <w:pPr>
              <w:spacing w:line="276" w:lineRule="auto"/>
              <w:jc w:val="both"/>
              <w:rPr>
                <w:rFonts w:ascii="Sylfaen" w:hAnsi="Sylfaen" w:cstheme="minorHAnsi"/>
                <w:b/>
                <w:sz w:val="18"/>
                <w:szCs w:val="18"/>
                <w:lang w:val="ka-GE"/>
              </w:rPr>
            </w:pPr>
            <w:r w:rsidRPr="00E8313B">
              <w:rPr>
                <w:rFonts w:ascii="Sylfaen" w:hAnsi="Sylfaen" w:cstheme="minorHAnsi"/>
                <w:b/>
                <w:sz w:val="18"/>
                <w:szCs w:val="18"/>
                <w:lang w:val="ka-GE"/>
              </w:rPr>
              <w:t>საქართველოს ნარჩენების მართვის 2016-2030 წლების ეროვნული სტრატეგია და</w:t>
            </w:r>
          </w:p>
          <w:p w14:paraId="0F68EEA2" w14:textId="03380C62" w:rsidR="00DF74EA" w:rsidRPr="00E8313B" w:rsidRDefault="00DF74EA"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 xml:space="preserve">ნარჩენების მართვის 2022 – 2026 წლების ეროვნული სამოქმედო გეგმა - </w:t>
            </w:r>
            <w:r w:rsidRPr="00E8313B">
              <w:rPr>
                <w:rFonts w:ascii="Sylfaen" w:hAnsi="Sylfaen" w:cs="Sylfaen"/>
                <w:sz w:val="18"/>
                <w:szCs w:val="18"/>
                <w:lang w:val="ka-GE"/>
              </w:rPr>
              <w:t>აყალიბებს ნარჩენების მართვის გრძელვადიან სტრატეგიას, რომელიც მათ შორის შეამცირებს სათბურის აირების გამოყოფას. მიზანი 4 ეხება არასახიფათო ნარჩენების ადამიანის ჯანმრთელობისა და გარემოსათვის უსაფრთხო განთავსების უზრუნველყოფას. მიზნის მისაღწევად დასახულია ამოცანები: 4.2 - არსებული ნაგავსაყრელების დახურვა (ამოცანა 4.2) და  სტიქიური ნაგავსაყრელების დახურვა /რემედიაცია და წარმოქმნის პრევენცია (ამოცანა 4.3); მიზანი 5 -ის ერთ-ერთი ამოცანაა  ნარჩენების რეციკლირების და ენერგიის აღდგენის თანამედროვე ტექნოლოგიების დანერგვის ხელშეწყობა (ამოცანა 5.2); მიზანი 12 ეხება ბიოდეგრადირებადი ნარჩენების შეგროვებისა და დამუშავების სისტემების შექმნას და დანერგვას</w:t>
            </w:r>
            <w:r w:rsidR="002A2CF4" w:rsidRPr="00E8313B">
              <w:rPr>
                <w:rFonts w:ascii="Sylfaen" w:hAnsi="Sylfaen" w:cs="Sylfaen"/>
                <w:sz w:val="18"/>
                <w:szCs w:val="18"/>
                <w:lang w:val="ka-GE"/>
              </w:rPr>
              <w:t xml:space="preserve"> (</w:t>
            </w:r>
            <w:r w:rsidRPr="00E8313B">
              <w:rPr>
                <w:rFonts w:ascii="Sylfaen" w:hAnsi="Sylfaen" w:cs="Sylfaen"/>
                <w:sz w:val="18"/>
                <w:szCs w:val="18"/>
                <w:lang w:val="ka-GE"/>
              </w:rPr>
              <w:t xml:space="preserve"> </w:t>
            </w:r>
            <w:r w:rsidR="002A2CF4" w:rsidRPr="00E8313B">
              <w:rPr>
                <w:rFonts w:ascii="Sylfaen" w:hAnsi="Sylfaen" w:cs="Sylfaen"/>
                <w:sz w:val="18"/>
                <w:szCs w:val="18"/>
                <w:lang w:val="ka-GE"/>
              </w:rPr>
              <w:t>ამოცანა</w:t>
            </w:r>
            <w:r w:rsidRPr="00E8313B">
              <w:rPr>
                <w:rFonts w:ascii="Sylfaen" w:hAnsi="Sylfaen" w:cs="Sylfaen"/>
                <w:sz w:val="18"/>
                <w:szCs w:val="18"/>
                <w:lang w:val="ka-GE"/>
              </w:rPr>
              <w:t xml:space="preserve"> 12.1 - ბიოდეგრადირებადი ნარჩენების კომპოსტირების </w:t>
            </w:r>
            <w:r w:rsidR="005C23A2">
              <w:rPr>
                <w:rFonts w:ascii="Sylfaen" w:hAnsi="Sylfaen" w:cs="Sylfaen"/>
                <w:sz w:val="18"/>
                <w:szCs w:val="18"/>
                <w:lang w:val="ka-GE"/>
              </w:rPr>
              <w:t>პ</w:t>
            </w:r>
            <w:r w:rsidRPr="00E8313B">
              <w:rPr>
                <w:rFonts w:ascii="Sylfaen" w:hAnsi="Sylfaen" w:cs="Sylfaen"/>
                <w:sz w:val="18"/>
                <w:szCs w:val="18"/>
                <w:lang w:val="ka-GE"/>
              </w:rPr>
              <w:t>რაქტიკის დანერგვა</w:t>
            </w:r>
            <w:r w:rsidR="002A2CF4" w:rsidRPr="00E8313B">
              <w:rPr>
                <w:rFonts w:ascii="Sylfaen" w:hAnsi="Sylfaen" w:cs="Sylfaen"/>
                <w:sz w:val="18"/>
                <w:szCs w:val="18"/>
                <w:lang w:val="ka-GE"/>
              </w:rPr>
              <w:t xml:space="preserve"> და ამოცანა</w:t>
            </w:r>
            <w:r w:rsidRPr="00E8313B">
              <w:rPr>
                <w:rFonts w:ascii="Sylfaen" w:hAnsi="Sylfaen" w:cs="Sylfaen"/>
                <w:sz w:val="18"/>
                <w:szCs w:val="18"/>
                <w:lang w:val="ka-GE"/>
              </w:rPr>
              <w:t xml:space="preserve"> 12.2 - ბიოდეგრადირებადი ნარჩენების ენერგიად გარდაქმნის ხელშეწყობა</w:t>
            </w:r>
            <w:r w:rsidR="002A2CF4" w:rsidRPr="00E8313B">
              <w:rPr>
                <w:rFonts w:ascii="Sylfaen" w:hAnsi="Sylfaen" w:cs="Sylfaen"/>
                <w:sz w:val="18"/>
                <w:szCs w:val="18"/>
                <w:lang w:val="ka-GE"/>
              </w:rPr>
              <w:t>)</w:t>
            </w:r>
            <w:r w:rsidR="005C23A2">
              <w:rPr>
                <w:rFonts w:ascii="Sylfaen" w:hAnsi="Sylfaen" w:cs="Sylfaen"/>
                <w:sz w:val="18"/>
                <w:szCs w:val="18"/>
                <w:lang w:val="ka-GE"/>
              </w:rPr>
              <w:t>;</w:t>
            </w:r>
          </w:p>
          <w:p w14:paraId="58A88E97" w14:textId="77777777" w:rsidR="000F7EAA" w:rsidRPr="00E8313B" w:rsidRDefault="000F7EAA" w:rsidP="009D77C8">
            <w:pPr>
              <w:spacing w:line="276" w:lineRule="auto"/>
              <w:jc w:val="both"/>
              <w:rPr>
                <w:rFonts w:ascii="Sylfaen" w:hAnsi="Sylfaen" w:cstheme="minorHAnsi"/>
                <w:sz w:val="18"/>
                <w:szCs w:val="18"/>
                <w:lang w:val="ka-GE"/>
              </w:rPr>
            </w:pPr>
          </w:p>
          <w:p w14:paraId="55730C33" w14:textId="5DFFF18E" w:rsidR="000F7EAA" w:rsidRPr="00E8313B" w:rsidRDefault="000F7EAA" w:rsidP="009D77C8">
            <w:pPr>
              <w:spacing w:line="276" w:lineRule="auto"/>
              <w:jc w:val="both"/>
              <w:rPr>
                <w:rFonts w:ascii="Sylfaen" w:hAnsi="Sylfaen" w:cstheme="minorHAnsi"/>
                <w:color w:val="000000" w:themeColor="text1"/>
                <w:sz w:val="18"/>
                <w:szCs w:val="18"/>
                <w:lang w:val="ka-GE"/>
              </w:rPr>
            </w:pPr>
            <w:r w:rsidRPr="00E8313B">
              <w:rPr>
                <w:rFonts w:ascii="Sylfaen" w:hAnsi="Sylfaen" w:cstheme="minorHAnsi"/>
                <w:b/>
                <w:color w:val="000000" w:themeColor="text1"/>
                <w:sz w:val="18"/>
                <w:szCs w:val="18"/>
                <w:lang w:val="ka-GE"/>
              </w:rPr>
              <w:t>საქართველოს გარემოს დაცვის მოქმედებათა მეოთხე ეროვნული პროგრამა (NEAP 4)</w:t>
            </w:r>
            <w:r w:rsidRPr="00E8313B">
              <w:rPr>
                <w:rFonts w:ascii="Sylfaen" w:hAnsi="Sylfaen" w:cstheme="minorHAnsi"/>
                <w:color w:val="000000" w:themeColor="text1"/>
                <w:sz w:val="18"/>
                <w:szCs w:val="18"/>
                <w:lang w:val="ka-GE"/>
              </w:rPr>
              <w:t xml:space="preserve"> -</w:t>
            </w:r>
            <w:r w:rsidR="001A341A" w:rsidRPr="00E8313B">
              <w:rPr>
                <w:rFonts w:ascii="Sylfaen" w:hAnsi="Sylfaen" w:cstheme="minorHAnsi"/>
                <w:color w:val="000000" w:themeColor="text1"/>
                <w:sz w:val="18"/>
                <w:szCs w:val="18"/>
                <w:lang w:val="ka-GE"/>
              </w:rPr>
              <w:t xml:space="preserve"> ნარჩენების მართვის მიმართულებით მიზნად ისახავს მუნიციპალური ნარჩენების მართვის სისტემის გაუმჯობესებას (მიზანი 9.1) და ცირკულარული ეკონომიკის განვითარების ხელშეწყობას (მიზანი</w:t>
            </w:r>
            <w:r w:rsidR="005C23A2">
              <w:rPr>
                <w:rFonts w:ascii="Sylfaen" w:hAnsi="Sylfaen" w:cstheme="minorHAnsi"/>
                <w:color w:val="000000" w:themeColor="text1"/>
                <w:sz w:val="18"/>
                <w:szCs w:val="18"/>
                <w:lang w:val="ka-GE"/>
              </w:rPr>
              <w:t xml:space="preserve"> 9.2);</w:t>
            </w:r>
          </w:p>
          <w:p w14:paraId="24AEB1A2" w14:textId="77777777" w:rsidR="001710BF" w:rsidRPr="00E8313B" w:rsidRDefault="001710BF" w:rsidP="009D77C8">
            <w:pPr>
              <w:spacing w:line="276" w:lineRule="auto"/>
              <w:jc w:val="both"/>
              <w:rPr>
                <w:rFonts w:ascii="Sylfaen" w:hAnsi="Sylfaen" w:cstheme="minorHAnsi"/>
                <w:sz w:val="18"/>
                <w:szCs w:val="18"/>
                <w:lang w:val="ka-GE"/>
              </w:rPr>
            </w:pPr>
          </w:p>
          <w:p w14:paraId="26F93365" w14:textId="30E00546" w:rsidR="00DF74EA" w:rsidRPr="00E8313B" w:rsidRDefault="001710BF"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საქართველოს კლიმატის ცვლილების 2030 წლის სტრატეგია და 2021-2023 წლების სამოქმედო გეგმა -</w:t>
            </w:r>
            <w:r w:rsidRPr="00E8313B">
              <w:rPr>
                <w:rFonts w:ascii="Sylfaen" w:hAnsi="Sylfaen" w:cstheme="minorHAnsi"/>
                <w:sz w:val="18"/>
                <w:szCs w:val="18"/>
                <w:lang w:val="ka-GE"/>
              </w:rPr>
              <w:t xml:space="preserve">  დოკუმენტის მიხედვით უნდა მოხდეს არსებული უნებართვო, სტიქიური და არასახიფათო ნაგავსაყრელებიდან</w:t>
            </w:r>
            <w:r w:rsidR="00017D18" w:rsidRPr="00E8313B">
              <w:rPr>
                <w:rFonts w:ascii="Sylfaen" w:hAnsi="Sylfaen" w:cstheme="minorHAnsi"/>
                <w:sz w:val="18"/>
                <w:szCs w:val="18"/>
                <w:lang w:val="ka-GE"/>
              </w:rPr>
              <w:t xml:space="preserve"> და ჩამდინარე წყლებიდან წარმოქმნილი სათბურის აირის ემისიების  შემცირება (ამოცანები 6.1 და 6.3);</w:t>
            </w:r>
          </w:p>
          <w:p w14:paraId="0E217CE9" w14:textId="77777777" w:rsidR="000F7EAA" w:rsidRPr="00E8313B" w:rsidRDefault="000F7EAA" w:rsidP="009D77C8">
            <w:pPr>
              <w:spacing w:line="276" w:lineRule="auto"/>
              <w:jc w:val="both"/>
              <w:rPr>
                <w:rFonts w:ascii="Sylfaen" w:hAnsi="Sylfaen" w:cstheme="minorHAnsi"/>
                <w:sz w:val="18"/>
                <w:szCs w:val="18"/>
                <w:lang w:val="ka-GE"/>
              </w:rPr>
            </w:pPr>
          </w:p>
          <w:p w14:paraId="65934CBB" w14:textId="77777777" w:rsidR="00C81AA0" w:rsidRDefault="00C81AA0" w:rsidP="009D77C8">
            <w:pPr>
              <w:spacing w:line="276" w:lineRule="auto"/>
              <w:jc w:val="both"/>
              <w:rPr>
                <w:rFonts w:ascii="Sylfaen" w:eastAsia="Arial Unicode MS" w:hAnsi="Sylfaen" w:cstheme="minorHAnsi"/>
                <w:color w:val="000000"/>
                <w:sz w:val="18"/>
                <w:szCs w:val="18"/>
                <w:lang w:val="ka-GE"/>
              </w:rPr>
            </w:pPr>
            <w:r w:rsidRPr="00E8313B">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w:t>
            </w:r>
            <w:r w:rsidRPr="00E8313B">
              <w:rPr>
                <w:rFonts w:ascii="Sylfaen" w:hAnsi="Sylfaen" w:cstheme="minorHAnsi"/>
                <w:sz w:val="18"/>
                <w:szCs w:val="18"/>
                <w:lang w:val="ka-GE"/>
              </w:rPr>
              <w:t>- კონცეფციაში ყურადღება გამახვილებულია მეთანის „ამოღების“ გაზრდაზე (რეგიონული ნაგავსაყრელები, ახალი წყალგამწმენდი ნაგებობები), კომპოსტირების გაფართოებაზე, აზოტის მოშორებაზე ჩამდინარე წყლების შლამიდან და მუნიციპალური მყარი ნარჩენების გამოყენებაზე ენერგიისათვის (ცემენტის წარმოებაში).</w:t>
            </w:r>
            <w:r w:rsidRPr="00E8313B">
              <w:rPr>
                <w:rFonts w:ascii="Sylfaen" w:eastAsia="Arial Unicode MS" w:hAnsi="Sylfaen" w:cstheme="minorHAnsi"/>
                <w:color w:val="000000"/>
                <w:sz w:val="18"/>
                <w:szCs w:val="18"/>
                <w:lang w:val="ka-GE"/>
              </w:rPr>
              <w:t xml:space="preserve">  </w:t>
            </w:r>
          </w:p>
          <w:p w14:paraId="5EF385D0" w14:textId="77777777" w:rsidR="0082310C" w:rsidRDefault="0082310C" w:rsidP="009D77C8">
            <w:pPr>
              <w:spacing w:line="276" w:lineRule="auto"/>
              <w:jc w:val="both"/>
              <w:rPr>
                <w:rFonts w:ascii="Sylfaen" w:eastAsia="Arial Unicode MS" w:hAnsi="Sylfaen" w:cstheme="minorHAnsi"/>
                <w:color w:val="000000"/>
                <w:sz w:val="18"/>
                <w:szCs w:val="18"/>
                <w:lang w:val="ka-GE"/>
              </w:rPr>
            </w:pPr>
          </w:p>
          <w:p w14:paraId="5E986E5F" w14:textId="321E1CCE" w:rsidR="0082310C" w:rsidRDefault="0082310C" w:rsidP="009D77C8">
            <w:pPr>
              <w:spacing w:line="276" w:lineRule="auto"/>
              <w:jc w:val="both"/>
              <w:rPr>
                <w:rFonts w:ascii="Sylfaen" w:hAnsi="Sylfaen" w:cstheme="minorHAnsi"/>
                <w:sz w:val="18"/>
                <w:szCs w:val="18"/>
                <w:lang w:val="ka-GE"/>
              </w:rPr>
            </w:pPr>
            <w:r w:rsidRPr="0082310C">
              <w:rPr>
                <w:rFonts w:ascii="Sylfaen" w:hAnsi="Sylfaen" w:cstheme="minorHAnsi"/>
                <w:b/>
                <w:bCs/>
                <w:sz w:val="18"/>
                <w:szCs w:val="18"/>
                <w:lang w:val="ka-GE"/>
              </w:rPr>
              <w:t>საქართველოს წყალმომარაგება და სანიტარია - ხედვა და პოლიტიკა</w:t>
            </w:r>
            <w:r>
              <w:rPr>
                <w:rFonts w:cstheme="minorHAnsi"/>
                <w:sz w:val="20"/>
                <w:szCs w:val="20"/>
                <w:lang w:val="en-US"/>
              </w:rPr>
              <w:t xml:space="preserve"> - </w:t>
            </w:r>
            <w:r w:rsidRPr="0082310C">
              <w:rPr>
                <w:rFonts w:ascii="Sylfaen" w:hAnsi="Sylfaen" w:cstheme="minorHAnsi"/>
                <w:sz w:val="18"/>
                <w:szCs w:val="18"/>
                <w:lang w:val="ka-GE"/>
              </w:rPr>
              <w:t xml:space="preserve">დოკუმენტის მიხედვით „ წყლისა და წყალარინების მომსახურებების მართვა უნდა მოხდეს ეკოლოგიურად, პასუხისმგებლობით, მდგრადად, რათა აღდგეს და დაცული იყოს ბიომრავალფეროვნება, შემსუბუქდეს კლიმატის ცვლილების ზემოქმედება და შემცირდეს სათბურის გაზების მთლიანი მოცულობა“ (თავი 6). უფრო კონკრეტულად კი პოლიტიკის დებულებების ქვეშ ხაზგასმულია  დაბალნახშირბადიანი ტექნოლოგიების </w:t>
            </w:r>
            <w:r>
              <w:rPr>
                <w:rFonts w:ascii="Sylfaen" w:hAnsi="Sylfaen" w:cstheme="minorHAnsi"/>
                <w:sz w:val="18"/>
                <w:szCs w:val="18"/>
                <w:lang w:val="ka-GE"/>
              </w:rPr>
              <w:t>პოპუ</w:t>
            </w:r>
            <w:r w:rsidRPr="0082310C">
              <w:rPr>
                <w:rFonts w:ascii="Sylfaen" w:hAnsi="Sylfaen" w:cstheme="minorHAnsi"/>
                <w:sz w:val="18"/>
                <w:szCs w:val="18"/>
                <w:lang w:val="ka-GE"/>
              </w:rPr>
              <w:t>ლა</w:t>
            </w:r>
            <w:r>
              <w:rPr>
                <w:rFonts w:ascii="Sylfaen" w:hAnsi="Sylfaen" w:cstheme="minorHAnsi"/>
                <w:sz w:val="18"/>
                <w:szCs w:val="18"/>
                <w:lang w:val="ka-GE"/>
              </w:rPr>
              <w:t>რ</w:t>
            </w:r>
            <w:r w:rsidRPr="0082310C">
              <w:rPr>
                <w:rFonts w:ascii="Sylfaen" w:hAnsi="Sylfaen" w:cstheme="minorHAnsi"/>
                <w:sz w:val="18"/>
                <w:szCs w:val="18"/>
                <w:lang w:val="ka-GE"/>
              </w:rPr>
              <w:t>იზაციის მნიშვნელობა, რათა შემცირდეს წყლის სექტორის მიერ გამოყოფილი სათბურის გაზები (ქვე-თავი 7.3).</w:t>
            </w:r>
          </w:p>
          <w:p w14:paraId="0FBADABD" w14:textId="26645C47" w:rsidR="0082310C" w:rsidRPr="0082310C" w:rsidRDefault="0082310C" w:rsidP="009D77C8">
            <w:pPr>
              <w:spacing w:line="276" w:lineRule="auto"/>
              <w:jc w:val="both"/>
              <w:rPr>
                <w:rFonts w:ascii="Sylfaen" w:hAnsi="Sylfaen"/>
                <w:sz w:val="18"/>
                <w:szCs w:val="18"/>
                <w:lang w:val="en-US"/>
              </w:rPr>
            </w:pPr>
          </w:p>
        </w:tc>
      </w:tr>
      <w:tr w:rsidR="00DB0710" w:rsidRPr="00E8313B" w14:paraId="2C54D7B3" w14:textId="77777777" w:rsidTr="00987329">
        <w:tc>
          <w:tcPr>
            <w:tcW w:w="2405" w:type="dxa"/>
            <w:vAlign w:val="center"/>
          </w:tcPr>
          <w:p w14:paraId="069A00C0" w14:textId="77777777" w:rsidR="00E67461" w:rsidRDefault="00E67461" w:rsidP="009D77C8">
            <w:pPr>
              <w:spacing w:line="276" w:lineRule="auto"/>
              <w:jc w:val="both"/>
              <w:rPr>
                <w:rFonts w:ascii="Sylfaen" w:hAnsi="Sylfaen"/>
                <w:b/>
                <w:sz w:val="18"/>
                <w:szCs w:val="18"/>
                <w:lang w:val="ka-GE"/>
              </w:rPr>
            </w:pPr>
          </w:p>
          <w:p w14:paraId="5D1B87E9" w14:textId="77777777" w:rsidR="00E67461" w:rsidRDefault="00E67461" w:rsidP="009D77C8">
            <w:pPr>
              <w:spacing w:line="276" w:lineRule="auto"/>
              <w:jc w:val="both"/>
              <w:rPr>
                <w:rFonts w:ascii="Sylfaen" w:hAnsi="Sylfaen"/>
                <w:b/>
                <w:sz w:val="18"/>
                <w:szCs w:val="18"/>
                <w:lang w:val="ka-GE"/>
              </w:rPr>
            </w:pPr>
          </w:p>
          <w:p w14:paraId="0439DE66" w14:textId="77777777" w:rsidR="00E67461" w:rsidRDefault="00E67461" w:rsidP="009D77C8">
            <w:pPr>
              <w:spacing w:line="276" w:lineRule="auto"/>
              <w:jc w:val="both"/>
              <w:rPr>
                <w:rFonts w:ascii="Sylfaen" w:hAnsi="Sylfaen"/>
                <w:b/>
                <w:sz w:val="18"/>
                <w:szCs w:val="18"/>
                <w:lang w:val="ka-GE"/>
              </w:rPr>
            </w:pPr>
          </w:p>
          <w:p w14:paraId="3B159FFC" w14:textId="77777777" w:rsidR="00E67461" w:rsidRDefault="00E67461" w:rsidP="009D77C8">
            <w:pPr>
              <w:spacing w:line="276" w:lineRule="auto"/>
              <w:jc w:val="both"/>
              <w:rPr>
                <w:rFonts w:ascii="Sylfaen" w:hAnsi="Sylfaen"/>
                <w:b/>
                <w:sz w:val="18"/>
                <w:szCs w:val="18"/>
                <w:lang w:val="ka-GE"/>
              </w:rPr>
            </w:pPr>
          </w:p>
          <w:p w14:paraId="47A7517A" w14:textId="77777777" w:rsidR="00E67461" w:rsidRDefault="00E67461" w:rsidP="009D77C8">
            <w:pPr>
              <w:spacing w:line="276" w:lineRule="auto"/>
              <w:jc w:val="both"/>
              <w:rPr>
                <w:rFonts w:ascii="Sylfaen" w:hAnsi="Sylfaen"/>
                <w:b/>
                <w:sz w:val="18"/>
                <w:szCs w:val="18"/>
                <w:lang w:val="ka-GE"/>
              </w:rPr>
            </w:pPr>
          </w:p>
          <w:p w14:paraId="78ED815F" w14:textId="77777777" w:rsidR="00E67461" w:rsidRDefault="00E67461" w:rsidP="009D77C8">
            <w:pPr>
              <w:spacing w:line="276" w:lineRule="auto"/>
              <w:jc w:val="both"/>
              <w:rPr>
                <w:rFonts w:ascii="Sylfaen" w:hAnsi="Sylfaen"/>
                <w:b/>
                <w:sz w:val="18"/>
                <w:szCs w:val="18"/>
                <w:lang w:val="ka-GE"/>
              </w:rPr>
            </w:pPr>
          </w:p>
          <w:p w14:paraId="4A89015D" w14:textId="77777777" w:rsidR="00E67461" w:rsidRDefault="00E67461" w:rsidP="009D77C8">
            <w:pPr>
              <w:spacing w:line="276" w:lineRule="auto"/>
              <w:jc w:val="both"/>
              <w:rPr>
                <w:rFonts w:ascii="Sylfaen" w:hAnsi="Sylfaen"/>
                <w:b/>
                <w:sz w:val="18"/>
                <w:szCs w:val="18"/>
                <w:lang w:val="ka-GE"/>
              </w:rPr>
            </w:pPr>
          </w:p>
          <w:p w14:paraId="1D7159BC" w14:textId="5491CA02" w:rsidR="00DB0710" w:rsidRPr="00E8313B" w:rsidRDefault="00DB0710" w:rsidP="009D77C8">
            <w:pPr>
              <w:spacing w:line="276" w:lineRule="auto"/>
              <w:jc w:val="both"/>
              <w:rPr>
                <w:rFonts w:ascii="Sylfaen" w:hAnsi="Sylfaen"/>
                <w:sz w:val="18"/>
                <w:szCs w:val="18"/>
                <w:lang w:val="ka-GE"/>
              </w:rPr>
            </w:pPr>
            <w:r w:rsidRPr="00E8313B">
              <w:rPr>
                <w:rFonts w:ascii="Sylfaen" w:hAnsi="Sylfaen"/>
                <w:b/>
                <w:sz w:val="18"/>
                <w:szCs w:val="18"/>
                <w:lang w:val="ka-GE"/>
              </w:rPr>
              <w:t>დეკარბონიზაცია: განახლებადი ენერგია</w:t>
            </w:r>
          </w:p>
        </w:tc>
        <w:tc>
          <w:tcPr>
            <w:tcW w:w="3089" w:type="dxa"/>
          </w:tcPr>
          <w:p w14:paraId="056FB022" w14:textId="77777777" w:rsidR="00DB0710" w:rsidRPr="00E8313B" w:rsidRDefault="00DB0710" w:rsidP="00937D82">
            <w:pPr>
              <w:spacing w:line="276" w:lineRule="auto"/>
              <w:jc w:val="both"/>
              <w:rPr>
                <w:rFonts w:ascii="Sylfaen" w:hAnsi="Sylfaen"/>
                <w:sz w:val="18"/>
                <w:szCs w:val="18"/>
              </w:rPr>
            </w:pPr>
            <w:r w:rsidRPr="00E8313B">
              <w:rPr>
                <w:rFonts w:ascii="Sylfaen" w:hAnsi="Sylfaen" w:cs="Sylfaen"/>
                <w:b/>
                <w:bCs/>
                <w:sz w:val="18"/>
                <w:szCs w:val="18"/>
                <w:lang w:val="ka-GE"/>
              </w:rPr>
              <w:t>მიზანი</w:t>
            </w:r>
            <w:r w:rsidRPr="00E8313B">
              <w:rPr>
                <w:rFonts w:ascii="Sylfaen" w:hAnsi="Sylfaen"/>
                <w:b/>
                <w:bCs/>
                <w:sz w:val="18"/>
                <w:szCs w:val="18"/>
                <w:lang w:val="ka-GE"/>
              </w:rPr>
              <w:t xml:space="preserve"> 1.5:</w:t>
            </w:r>
            <w:r w:rsidRPr="00E8313B">
              <w:rPr>
                <w:rFonts w:ascii="Sylfaen" w:hAnsi="Sylfaen"/>
                <w:sz w:val="18"/>
                <w:szCs w:val="18"/>
                <w:lang w:val="ka-GE"/>
              </w:rPr>
              <w:t xml:space="preserve"> </w:t>
            </w:r>
            <w:r w:rsidRPr="00E8313B">
              <w:rPr>
                <w:rFonts w:ascii="Sylfaen" w:hAnsi="Sylfaen"/>
                <w:sz w:val="18"/>
                <w:szCs w:val="18"/>
              </w:rPr>
              <w:t>ენერგიის საბოლოო მოხმარებაში, განახლებადი ენერგიის წყაროებიდან მიღებული ენერგიის წილის გაზრდა (სამიზნე 27</w:t>
            </w:r>
            <w:r w:rsidRPr="00E8313B">
              <w:rPr>
                <w:rFonts w:ascii="Sylfaen" w:hAnsi="Sylfaen"/>
                <w:sz w:val="18"/>
                <w:szCs w:val="18"/>
                <w:lang w:val="ka-GE"/>
              </w:rPr>
              <w:t>,</w:t>
            </w:r>
            <w:r w:rsidRPr="00E8313B">
              <w:rPr>
                <w:rFonts w:ascii="Sylfaen" w:hAnsi="Sylfaen"/>
                <w:sz w:val="18"/>
                <w:szCs w:val="18"/>
              </w:rPr>
              <w:t>4% 2030 წლისთვის).</w:t>
            </w:r>
          </w:p>
          <w:p w14:paraId="208C3AB2" w14:textId="77777777" w:rsidR="00DB0710" w:rsidRPr="00E8313B" w:rsidRDefault="00DB0710" w:rsidP="009D77C8">
            <w:pPr>
              <w:spacing w:line="276" w:lineRule="auto"/>
              <w:jc w:val="both"/>
              <w:rPr>
                <w:rFonts w:ascii="Sylfaen" w:hAnsi="Sylfaen" w:cs="Sylfaen"/>
                <w:b/>
                <w:bCs/>
                <w:sz w:val="18"/>
                <w:szCs w:val="18"/>
                <w:lang w:val="ka-GE"/>
              </w:rPr>
            </w:pPr>
          </w:p>
        </w:tc>
        <w:tc>
          <w:tcPr>
            <w:tcW w:w="7456" w:type="dxa"/>
          </w:tcPr>
          <w:p w14:paraId="45A28C18" w14:textId="1B17B684" w:rsidR="00DB0710" w:rsidRPr="00E8313B" w:rsidRDefault="00DB0710"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საქართველოს კლიმატის ცვლილების 2030 წლის სტრატეგია და 2021-2023 წლების სამოქმედო გეგმა</w:t>
            </w:r>
            <w:r w:rsidR="00D727B6" w:rsidRPr="00E8313B">
              <w:rPr>
                <w:rFonts w:ascii="Sylfaen" w:hAnsi="Sylfaen" w:cstheme="minorHAnsi"/>
                <w:b/>
                <w:sz w:val="18"/>
                <w:szCs w:val="18"/>
                <w:lang w:val="ka-GE"/>
              </w:rPr>
              <w:t xml:space="preserve"> -</w:t>
            </w:r>
            <w:r w:rsidRPr="00E8313B">
              <w:rPr>
                <w:rFonts w:ascii="Sylfaen" w:hAnsi="Sylfaen" w:cstheme="minorHAnsi"/>
                <w:sz w:val="18"/>
                <w:szCs w:val="18"/>
                <w:lang w:val="ka-GE"/>
              </w:rPr>
              <w:t xml:space="preserve"> </w:t>
            </w:r>
            <w:r w:rsidR="003E5148" w:rsidRPr="00E8313B">
              <w:rPr>
                <w:rFonts w:ascii="Sylfaen" w:hAnsi="Sylfaen" w:cstheme="minorHAnsi"/>
                <w:sz w:val="18"/>
                <w:szCs w:val="18"/>
                <w:lang w:val="ka-GE"/>
              </w:rPr>
              <w:t>დოკუმენტი</w:t>
            </w:r>
            <w:r w:rsidRPr="00E8313B">
              <w:rPr>
                <w:rFonts w:ascii="Sylfaen" w:hAnsi="Sylfaen" w:cstheme="minorHAnsi"/>
                <w:sz w:val="18"/>
                <w:szCs w:val="18"/>
                <w:lang w:val="ka-GE"/>
              </w:rPr>
              <w:t xml:space="preserve"> ენერგეტიკის სექტორში ადგენს შემდეგ რელევანტურ ამოცანებს: განახლებადი ენერგიის (ქარის, მზის, ჰიდრო, ბიომასის) წარმოების ხელშეწყობა (ამოცანა 1.1.) და წიაღისეულ საწვავზე მოთხოვნის შემცირების და ბიოსაწვავის გამოყენების წახალისება (ამოცანა 2.2.);</w:t>
            </w:r>
            <w:r w:rsidR="00224C15" w:rsidRPr="00E8313B">
              <w:rPr>
                <w:rFonts w:ascii="Sylfaen" w:hAnsi="Sylfaen" w:cstheme="minorHAnsi"/>
                <w:sz w:val="18"/>
                <w:szCs w:val="18"/>
                <w:lang w:val="ka-GE"/>
              </w:rPr>
              <w:t xml:space="preserve"> საქართველოს გადამცემ ქსელში განახლებადი ენერგიის ინტეგრაციის შესაძლებლობების გაძლიერება (ამოცანა 1.3)</w:t>
            </w:r>
            <w:r w:rsidR="00C331AB" w:rsidRPr="00E8313B">
              <w:rPr>
                <w:rFonts w:ascii="Sylfaen" w:hAnsi="Sylfaen" w:cstheme="minorHAnsi"/>
                <w:sz w:val="18"/>
                <w:szCs w:val="18"/>
                <w:lang w:val="ka-GE"/>
              </w:rPr>
              <w:t>;</w:t>
            </w:r>
          </w:p>
          <w:p w14:paraId="07E53BFB" w14:textId="77777777" w:rsidR="007448D1" w:rsidRPr="00E8313B" w:rsidRDefault="007448D1" w:rsidP="009D77C8">
            <w:pPr>
              <w:spacing w:line="276" w:lineRule="auto"/>
              <w:jc w:val="both"/>
              <w:rPr>
                <w:rFonts w:ascii="Sylfaen" w:hAnsi="Sylfaen" w:cstheme="minorHAnsi"/>
                <w:sz w:val="18"/>
                <w:szCs w:val="18"/>
                <w:lang w:val="ka-GE"/>
              </w:rPr>
            </w:pPr>
          </w:p>
          <w:p w14:paraId="52326EC1" w14:textId="1A5E50DB" w:rsidR="007448D1" w:rsidRDefault="007448D1" w:rsidP="009D77C8">
            <w:pPr>
              <w:spacing w:line="276" w:lineRule="auto"/>
              <w:jc w:val="both"/>
              <w:rPr>
                <w:rFonts w:ascii="Sylfaen" w:hAnsi="Sylfaen" w:cstheme="minorHAnsi"/>
                <w:sz w:val="18"/>
                <w:szCs w:val="18"/>
                <w:lang w:val="ka-GE"/>
              </w:rPr>
            </w:pPr>
            <w:r w:rsidRPr="00E8313B">
              <w:rPr>
                <w:rFonts w:ascii="Sylfaen" w:hAnsi="Sylfaen" w:cstheme="minorHAnsi"/>
                <w:b/>
                <w:bCs/>
                <w:sz w:val="18"/>
                <w:szCs w:val="18"/>
                <w:lang w:val="ka-GE"/>
              </w:rPr>
              <w:t>დაბალემისიიანი განვითარების გრძელვადიანი კონცეფცია (LT-LEDS</w:t>
            </w:r>
            <w:r w:rsidR="004E3624" w:rsidRPr="00E8313B">
              <w:rPr>
                <w:rFonts w:ascii="Sylfaen" w:hAnsi="Sylfaen" w:cstheme="minorHAnsi"/>
                <w:b/>
                <w:bCs/>
                <w:sz w:val="18"/>
                <w:szCs w:val="18"/>
                <w:lang w:val="ka-GE"/>
              </w:rPr>
              <w:t>)</w:t>
            </w:r>
            <w:r w:rsidRPr="00E8313B">
              <w:rPr>
                <w:rFonts w:ascii="Sylfaen" w:hAnsi="Sylfaen" w:cstheme="minorHAnsi"/>
                <w:b/>
                <w:bCs/>
                <w:sz w:val="18"/>
                <w:szCs w:val="18"/>
                <w:lang w:val="ka-GE"/>
              </w:rPr>
              <w:t xml:space="preserve"> - </w:t>
            </w:r>
            <w:r w:rsidRPr="00E8313B">
              <w:rPr>
                <w:rFonts w:ascii="Sylfaen" w:hAnsi="Sylfaen" w:cstheme="minorHAnsi"/>
                <w:sz w:val="18"/>
                <w:szCs w:val="18"/>
                <w:lang w:val="ka-GE"/>
              </w:rPr>
              <w:t xml:space="preserve">დოკუმენტის მიხედვით </w:t>
            </w:r>
            <w:r w:rsidR="00224C15" w:rsidRPr="00E8313B">
              <w:rPr>
                <w:rFonts w:ascii="Sylfaen" w:hAnsi="Sylfaen" w:cstheme="minorHAnsi"/>
                <w:sz w:val="18"/>
                <w:szCs w:val="18"/>
                <w:lang w:val="ka-GE"/>
              </w:rPr>
              <w:t xml:space="preserve">პრიორიტეტულია </w:t>
            </w:r>
            <w:r w:rsidRPr="00E8313B">
              <w:rPr>
                <w:rFonts w:ascii="Sylfaen" w:hAnsi="Sylfaen" w:cstheme="minorHAnsi"/>
                <w:sz w:val="18"/>
                <w:szCs w:val="18"/>
                <w:lang w:val="ka-GE"/>
              </w:rPr>
              <w:t xml:space="preserve"> განახლებადი ენერგიის გენერაციის ობიექტების მასშტაბური მშენებლობა და განვითარება; </w:t>
            </w:r>
            <w:r w:rsidR="00224C15" w:rsidRPr="00E8313B">
              <w:rPr>
                <w:rFonts w:ascii="Sylfaen" w:hAnsi="Sylfaen" w:cstheme="minorHAnsi"/>
                <w:sz w:val="18"/>
                <w:szCs w:val="18"/>
                <w:lang w:val="ka-GE"/>
              </w:rPr>
              <w:t xml:space="preserve">ასევე </w:t>
            </w:r>
            <w:r w:rsidRPr="00E8313B">
              <w:rPr>
                <w:rFonts w:ascii="Sylfaen" w:hAnsi="Sylfaen" w:cstheme="minorHAnsi"/>
                <w:sz w:val="18"/>
                <w:szCs w:val="18"/>
                <w:lang w:val="ka-GE"/>
              </w:rPr>
              <w:t>განახლებადი ენერგიების მოხმარების მნიშვნელოვანი ზრდა საერთო ენერგეტიკულ ბალანსში</w:t>
            </w:r>
            <w:r w:rsidR="00224C15" w:rsidRPr="00E8313B">
              <w:rPr>
                <w:rFonts w:ascii="Sylfaen" w:hAnsi="Sylfaen" w:cstheme="minorHAnsi"/>
                <w:sz w:val="18"/>
                <w:szCs w:val="18"/>
                <w:lang w:val="ka-GE"/>
              </w:rPr>
              <w:t xml:space="preserve"> (ენერგეტიკის სექტორი)</w:t>
            </w:r>
            <w:r w:rsidRPr="00E8313B">
              <w:rPr>
                <w:rFonts w:ascii="Sylfaen" w:hAnsi="Sylfaen" w:cstheme="minorHAnsi"/>
                <w:sz w:val="18"/>
                <w:szCs w:val="18"/>
                <w:lang w:val="ka-GE"/>
              </w:rPr>
              <w:t xml:space="preserve">;  </w:t>
            </w:r>
            <w:r w:rsidR="004B69D9" w:rsidRPr="00E8313B">
              <w:rPr>
                <w:rFonts w:ascii="Sylfaen" w:hAnsi="Sylfaen" w:cstheme="minorHAnsi"/>
                <w:sz w:val="18"/>
                <w:szCs w:val="18"/>
                <w:lang w:val="ka-GE"/>
              </w:rPr>
              <w:t xml:space="preserve"> ბიოდიზელის წარმოების წახალისება</w:t>
            </w:r>
            <w:r w:rsidR="00224C15" w:rsidRPr="00E8313B">
              <w:rPr>
                <w:rFonts w:ascii="Sylfaen" w:hAnsi="Sylfaen" w:cstheme="minorHAnsi"/>
                <w:sz w:val="18"/>
                <w:szCs w:val="18"/>
                <w:lang w:val="ka-GE"/>
              </w:rPr>
              <w:t xml:space="preserve"> (ტრანსპორტის სექტორი)</w:t>
            </w:r>
            <w:r w:rsidR="004B69D9" w:rsidRPr="00E8313B">
              <w:rPr>
                <w:rFonts w:ascii="Sylfaen" w:hAnsi="Sylfaen" w:cstheme="minorHAnsi"/>
                <w:sz w:val="18"/>
                <w:szCs w:val="18"/>
                <w:lang w:val="ka-GE"/>
              </w:rPr>
              <w:t>;</w:t>
            </w:r>
            <w:r w:rsidRPr="00E8313B">
              <w:rPr>
                <w:rFonts w:ascii="Sylfaen" w:hAnsi="Sylfaen" w:cstheme="minorHAnsi"/>
                <w:sz w:val="18"/>
                <w:szCs w:val="18"/>
                <w:lang w:val="ka-GE"/>
              </w:rPr>
              <w:t xml:space="preserve"> </w:t>
            </w:r>
            <w:r w:rsidR="003511AE" w:rsidRPr="00E8313B">
              <w:rPr>
                <w:rFonts w:ascii="Sylfaen" w:hAnsi="Sylfaen" w:cstheme="minorHAnsi"/>
                <w:sz w:val="18"/>
                <w:szCs w:val="18"/>
                <w:lang w:val="ka-GE"/>
              </w:rPr>
              <w:t xml:space="preserve"> ალტერნატიული ენერგიის რესურსების მოხმარების მხარდაჭერა (სამრეწველო სექტორი);</w:t>
            </w:r>
            <w:r w:rsidR="00B85FAF" w:rsidRPr="00E8313B">
              <w:rPr>
                <w:rFonts w:ascii="Sylfaen" w:hAnsi="Sylfaen" w:cstheme="minorHAnsi"/>
                <w:sz w:val="18"/>
                <w:szCs w:val="18"/>
                <w:lang w:val="ka-GE"/>
              </w:rPr>
              <w:t xml:space="preserve"> განახლებადი ენერგიის PV, საყოფაცხოვრებო ცხელი წყლის (DHW) სისტემების, მიწის თბური ტუმბოების და ა.შ. გამოყენება (შენობების სექტორი)</w:t>
            </w:r>
            <w:r w:rsidR="005C23A2">
              <w:rPr>
                <w:rFonts w:ascii="Sylfaen" w:hAnsi="Sylfaen" w:cstheme="minorHAnsi"/>
                <w:sz w:val="18"/>
                <w:szCs w:val="18"/>
                <w:lang w:val="ka-GE"/>
              </w:rPr>
              <w:t>;</w:t>
            </w:r>
          </w:p>
          <w:p w14:paraId="73CFB32F" w14:textId="77777777" w:rsidR="00454B3B" w:rsidRDefault="00454B3B" w:rsidP="009D77C8">
            <w:pPr>
              <w:spacing w:line="276" w:lineRule="auto"/>
              <w:jc w:val="both"/>
              <w:rPr>
                <w:rFonts w:ascii="Sylfaen" w:hAnsi="Sylfaen" w:cstheme="minorHAnsi"/>
                <w:sz w:val="18"/>
                <w:szCs w:val="18"/>
                <w:lang w:val="ka-GE"/>
              </w:rPr>
            </w:pPr>
          </w:p>
          <w:p w14:paraId="54768CE0" w14:textId="6E1CB085" w:rsidR="00454B3B" w:rsidRDefault="00454B3B" w:rsidP="009D77C8">
            <w:pPr>
              <w:spacing w:line="276" w:lineRule="auto"/>
              <w:jc w:val="both"/>
              <w:rPr>
                <w:rFonts w:ascii="Sylfaen" w:hAnsi="Sylfaen" w:cstheme="minorHAnsi"/>
                <w:sz w:val="18"/>
                <w:szCs w:val="18"/>
                <w:lang w:val="ka-GE"/>
              </w:rPr>
            </w:pPr>
            <w:r w:rsidRPr="00454B3B">
              <w:rPr>
                <w:rFonts w:ascii="Sylfaen" w:hAnsi="Sylfaen" w:cstheme="minorHAnsi"/>
                <w:b/>
                <w:bCs/>
                <w:sz w:val="18"/>
                <w:szCs w:val="18"/>
                <w:lang w:val="ka-GE"/>
              </w:rPr>
              <w:t xml:space="preserve">ხედვა 2030 საქართველოს განვითარების სტრატეგია </w:t>
            </w:r>
            <w:r>
              <w:rPr>
                <w:rFonts w:ascii="Sylfaen" w:hAnsi="Sylfaen" w:cstheme="minorHAnsi"/>
                <w:b/>
                <w:color w:val="FF0000"/>
                <w:sz w:val="18"/>
                <w:szCs w:val="18"/>
                <w:lang w:val="ka-GE"/>
              </w:rPr>
              <w:t xml:space="preserve">- </w:t>
            </w:r>
            <w:r w:rsidRPr="00454B3B">
              <w:rPr>
                <w:rFonts w:ascii="Sylfaen" w:hAnsi="Sylfaen" w:cstheme="minorHAnsi"/>
                <w:sz w:val="18"/>
                <w:szCs w:val="18"/>
                <w:lang w:val="ka-GE"/>
              </w:rPr>
              <w:t xml:space="preserve">დოკუმენტის ამოცანა 7.2 მიმართულია განახლებადი ენერგიის წყაროების განვითარებისკენ.  დოკუმენტის </w:t>
            </w:r>
            <w:r w:rsidRPr="00454B3B">
              <w:rPr>
                <w:rFonts w:ascii="Sylfaen" w:hAnsi="Sylfaen" w:cstheme="minorHAnsi"/>
                <w:sz w:val="18"/>
                <w:szCs w:val="18"/>
                <w:lang w:val="ka-GE"/>
              </w:rPr>
              <w:lastRenderedPageBreak/>
              <w:t>მიხედვით,  მომდევნო წლებში საქართველოში არსებული გენერაციის ობიექტების დადგმული ჯამური სიმძლავრე 7 ათას მეგავატს გადააჭარბებს და ახალი სიმძლავრეების უდიდესი ნაწილი განახლებად ენერგიებზე მოვა</w:t>
            </w:r>
            <w:r w:rsidR="00C232F3">
              <w:rPr>
                <w:rFonts w:ascii="Sylfaen" w:hAnsi="Sylfaen" w:cstheme="minorHAnsi"/>
                <w:sz w:val="18"/>
                <w:szCs w:val="18"/>
                <w:lang w:val="ka-GE"/>
              </w:rPr>
              <w:t xml:space="preserve"> (81%);</w:t>
            </w:r>
          </w:p>
          <w:p w14:paraId="630748A3" w14:textId="77777777" w:rsidR="00763CE5" w:rsidRDefault="00763CE5" w:rsidP="009D77C8">
            <w:pPr>
              <w:spacing w:line="276" w:lineRule="auto"/>
              <w:jc w:val="both"/>
              <w:rPr>
                <w:rFonts w:ascii="Sylfaen" w:hAnsi="Sylfaen" w:cstheme="minorHAnsi"/>
                <w:sz w:val="18"/>
                <w:szCs w:val="18"/>
                <w:lang w:val="ka-GE"/>
              </w:rPr>
            </w:pPr>
          </w:p>
          <w:p w14:paraId="2C03A53E" w14:textId="02F806BA" w:rsidR="00763CE5" w:rsidRDefault="00763CE5" w:rsidP="009D77C8">
            <w:pPr>
              <w:spacing w:line="276" w:lineRule="auto"/>
              <w:jc w:val="both"/>
              <w:rPr>
                <w:rFonts w:ascii="Sylfaen" w:hAnsi="Sylfaen" w:cstheme="minorHAnsi"/>
                <w:sz w:val="18"/>
                <w:szCs w:val="18"/>
                <w:lang w:val="ka-GE"/>
              </w:rPr>
            </w:pPr>
            <w:r w:rsidRPr="00763CE5">
              <w:rPr>
                <w:rFonts w:ascii="Sylfaen" w:hAnsi="Sylfaen" w:cstheme="minorHAnsi"/>
                <w:b/>
                <w:bCs/>
                <w:sz w:val="18"/>
                <w:szCs w:val="18"/>
                <w:lang w:val="ka-GE"/>
              </w:rPr>
              <w:t>მდგრადი განვითარების მიზნების ეროვნული დოკუმენტი</w:t>
            </w:r>
            <w:r>
              <w:rPr>
                <w:rFonts w:ascii="Sylfaen" w:hAnsi="Sylfaen" w:cstheme="minorHAnsi"/>
                <w:sz w:val="18"/>
                <w:szCs w:val="18"/>
                <w:lang w:val="ka-GE"/>
              </w:rPr>
              <w:t xml:space="preserve"> - ამოცანა </w:t>
            </w:r>
            <w:r w:rsidRPr="00763CE5">
              <w:rPr>
                <w:rFonts w:ascii="Sylfaen" w:hAnsi="Sylfaen" w:cstheme="minorHAnsi"/>
                <w:sz w:val="18"/>
                <w:szCs w:val="18"/>
                <w:lang w:val="ka-GE"/>
              </w:rPr>
              <w:t>7.2-ის მიხედვით  2030 წლისთვის მნიშვნელოვნად გაიზრდება საქართველოში არსებულ სხვადასხვა ენერგიებს შორის განახლებადი ენერგიის წილი. სამიზნე მა</w:t>
            </w:r>
            <w:r w:rsidR="00C232F3">
              <w:rPr>
                <w:rFonts w:ascii="Sylfaen" w:hAnsi="Sylfaen" w:cstheme="minorHAnsi"/>
                <w:sz w:val="18"/>
                <w:szCs w:val="18"/>
                <w:lang w:val="ka-GE"/>
              </w:rPr>
              <w:t>ჩვენებელს წარმოადგენს</w:t>
            </w:r>
            <w:r w:rsidRPr="00763CE5">
              <w:rPr>
                <w:rFonts w:ascii="Sylfaen" w:hAnsi="Sylfaen" w:cstheme="minorHAnsi"/>
                <w:sz w:val="18"/>
                <w:szCs w:val="18"/>
                <w:lang w:val="ka-GE"/>
              </w:rPr>
              <w:t xml:space="preserve"> განახლებადი ენერგიის (ჰიდრო, გეოთერმული და მზის,  ბიოსაწვავი და ნარჩენები) წილი სხვა სახის ენერგიებს შორის 2030 წელს</w:t>
            </w:r>
            <w:r w:rsidR="00C232F3">
              <w:rPr>
                <w:rFonts w:ascii="Sylfaen" w:hAnsi="Sylfaen" w:cstheme="minorHAnsi"/>
                <w:sz w:val="18"/>
                <w:szCs w:val="18"/>
                <w:lang w:val="ka-GE"/>
              </w:rPr>
              <w:t>, რაც</w:t>
            </w:r>
            <w:r w:rsidRPr="00763CE5">
              <w:rPr>
                <w:rFonts w:ascii="Sylfaen" w:hAnsi="Sylfaen" w:cstheme="minorHAnsi"/>
                <w:sz w:val="18"/>
                <w:szCs w:val="18"/>
                <w:lang w:val="ka-GE"/>
              </w:rPr>
              <w:t xml:space="preserve"> დაახლოებით 30%</w:t>
            </w:r>
            <w:r w:rsidRPr="00763CE5">
              <w:rPr>
                <w:rFonts w:ascii="Times New Roman" w:hAnsi="Times New Roman" w:cs="Times New Roman"/>
                <w:sz w:val="18"/>
                <w:szCs w:val="18"/>
                <w:lang w:val="ka-GE"/>
              </w:rPr>
              <w:t>‐</w:t>
            </w:r>
            <w:r w:rsidRPr="00763CE5">
              <w:rPr>
                <w:rFonts w:ascii="Sylfaen" w:hAnsi="Sylfaen" w:cstheme="minorHAnsi"/>
                <w:sz w:val="18"/>
                <w:szCs w:val="18"/>
                <w:lang w:val="ka-GE"/>
              </w:rPr>
              <w:t>ია (7.2.1.1).</w:t>
            </w:r>
          </w:p>
          <w:p w14:paraId="3EB47763" w14:textId="203F0085" w:rsidR="00763CE5" w:rsidRPr="00763CE5" w:rsidRDefault="00763CE5" w:rsidP="009D77C8">
            <w:pPr>
              <w:spacing w:line="276" w:lineRule="auto"/>
              <w:jc w:val="both"/>
              <w:rPr>
                <w:rFonts w:ascii="Sylfaen" w:hAnsi="Sylfaen" w:cstheme="minorHAnsi"/>
                <w:b/>
                <w:sz w:val="18"/>
                <w:szCs w:val="18"/>
                <w:lang w:val="ka-GE"/>
              </w:rPr>
            </w:pPr>
          </w:p>
        </w:tc>
      </w:tr>
      <w:tr w:rsidR="00550F34" w:rsidRPr="00E8313B" w14:paraId="78E8D32D" w14:textId="77777777" w:rsidTr="00987329">
        <w:tc>
          <w:tcPr>
            <w:tcW w:w="2405" w:type="dxa"/>
            <w:vMerge w:val="restart"/>
            <w:vAlign w:val="center"/>
          </w:tcPr>
          <w:p w14:paraId="12A008AC" w14:textId="30AA5A65" w:rsidR="00550F34" w:rsidRPr="00E8313B" w:rsidRDefault="00550F34" w:rsidP="009D77C8">
            <w:pPr>
              <w:spacing w:line="276" w:lineRule="auto"/>
              <w:jc w:val="both"/>
              <w:rPr>
                <w:rFonts w:ascii="Sylfaen" w:hAnsi="Sylfaen"/>
                <w:b/>
                <w:sz w:val="18"/>
                <w:szCs w:val="18"/>
                <w:lang w:val="ka-GE"/>
              </w:rPr>
            </w:pPr>
            <w:r w:rsidRPr="00E8313B">
              <w:rPr>
                <w:rFonts w:ascii="Sylfaen" w:hAnsi="Sylfaen"/>
                <w:b/>
                <w:sz w:val="18"/>
                <w:szCs w:val="18"/>
                <w:lang w:val="ka-GE"/>
              </w:rPr>
              <w:lastRenderedPageBreak/>
              <w:t>ენერგოეფექტურობა</w:t>
            </w:r>
          </w:p>
          <w:p w14:paraId="207972D2" w14:textId="77777777" w:rsidR="00550F34" w:rsidRPr="00E8313B" w:rsidRDefault="00550F34" w:rsidP="009D77C8">
            <w:pPr>
              <w:spacing w:line="276" w:lineRule="auto"/>
              <w:jc w:val="both"/>
              <w:rPr>
                <w:rFonts w:ascii="Sylfaen" w:hAnsi="Sylfaen"/>
                <w:sz w:val="18"/>
                <w:szCs w:val="18"/>
                <w:lang w:val="ka-GE"/>
              </w:rPr>
            </w:pPr>
          </w:p>
        </w:tc>
        <w:tc>
          <w:tcPr>
            <w:tcW w:w="3089" w:type="dxa"/>
          </w:tcPr>
          <w:p w14:paraId="6E36AEF0" w14:textId="77777777" w:rsidR="00550F34" w:rsidRPr="00E8313B" w:rsidRDefault="00550F34" w:rsidP="009D77C8">
            <w:pPr>
              <w:spacing w:line="276" w:lineRule="auto"/>
              <w:jc w:val="both"/>
              <w:rPr>
                <w:rFonts w:ascii="Sylfaen" w:hAnsi="Sylfaen"/>
                <w:sz w:val="18"/>
                <w:szCs w:val="18"/>
                <w:lang w:val="ka-GE"/>
              </w:rPr>
            </w:pPr>
            <w:r w:rsidRPr="00E8313B">
              <w:rPr>
                <w:rFonts w:ascii="Sylfaen" w:hAnsi="Sylfaen"/>
                <w:b/>
                <w:sz w:val="18"/>
                <w:szCs w:val="18"/>
                <w:lang w:val="ka-GE" w:eastAsia="en-GB"/>
              </w:rPr>
              <w:t>მიზანი 2:</w:t>
            </w:r>
            <w:r w:rsidRPr="00E8313B">
              <w:rPr>
                <w:rFonts w:ascii="Sylfaen" w:hAnsi="Sylfaen"/>
                <w:sz w:val="18"/>
                <w:szCs w:val="18"/>
                <w:lang w:val="ka-GE" w:eastAsia="en-GB"/>
              </w:rPr>
              <w:t xml:space="preserve"> პირველადი ენერგიის მოხმარების დაზოგვა  (სამიზნე 15% </w:t>
            </w:r>
            <w:r w:rsidRPr="00E8313B">
              <w:rPr>
                <w:rFonts w:ascii="Sylfaen" w:hAnsi="Sylfaen"/>
                <w:sz w:val="18"/>
                <w:szCs w:val="18"/>
                <w:lang w:val="ka-GE"/>
              </w:rPr>
              <w:t>BAU-სთან შედარებით 2030 წელს</w:t>
            </w:r>
            <w:r w:rsidRPr="00E8313B">
              <w:rPr>
                <w:rFonts w:ascii="Sylfaen" w:hAnsi="Sylfaen"/>
                <w:sz w:val="18"/>
                <w:szCs w:val="18"/>
                <w:lang w:val="ka-GE" w:eastAsia="en-GB"/>
              </w:rPr>
              <w:t>).</w:t>
            </w:r>
          </w:p>
        </w:tc>
        <w:tc>
          <w:tcPr>
            <w:tcW w:w="7456" w:type="dxa"/>
          </w:tcPr>
          <w:p w14:paraId="71F2299D" w14:textId="37CCF076" w:rsidR="00550F34" w:rsidRDefault="00064981" w:rsidP="009D77C8">
            <w:pPr>
              <w:spacing w:line="276" w:lineRule="auto"/>
              <w:jc w:val="both"/>
              <w:rPr>
                <w:rFonts w:ascii="Sylfaen" w:hAnsi="Sylfaen" w:cstheme="minorHAnsi"/>
                <w:sz w:val="18"/>
                <w:szCs w:val="18"/>
                <w:lang w:val="ka-GE"/>
              </w:rPr>
            </w:pPr>
            <w:r w:rsidRPr="00454B3B">
              <w:rPr>
                <w:rFonts w:ascii="Sylfaen" w:hAnsi="Sylfaen" w:cstheme="minorHAnsi"/>
                <w:b/>
                <w:bCs/>
                <w:sz w:val="18"/>
                <w:szCs w:val="18"/>
                <w:lang w:val="ka-GE"/>
              </w:rPr>
              <w:t>ხედვა 2030 საქართველოს განვითარების სტრატეგია</w:t>
            </w:r>
            <w:r>
              <w:rPr>
                <w:rFonts w:ascii="Sylfaen" w:hAnsi="Sylfaen" w:cstheme="minorHAnsi"/>
                <w:b/>
                <w:bCs/>
                <w:sz w:val="18"/>
                <w:szCs w:val="18"/>
                <w:lang w:val="ka-GE"/>
              </w:rPr>
              <w:t xml:space="preserve"> - </w:t>
            </w:r>
            <w:r w:rsidRPr="00064981">
              <w:rPr>
                <w:rFonts w:ascii="Sylfaen" w:hAnsi="Sylfaen" w:cstheme="minorHAnsi"/>
                <w:sz w:val="18"/>
                <w:szCs w:val="18"/>
                <w:lang w:val="ka-GE"/>
              </w:rPr>
              <w:t>ენერგოეფექტურობის ხელშეწყობა დოკუმენტის ერთ-ერთი ამოცანაა (ამოცანა 7.3) და გულისხმობს საკანონმდებლო ბაზის მოწესრიგებას, რაც ხელს  შეუწყობს ქვეყანაში საწარმოო ციკლის ენერგოეფექტურობას, ასევე შენობების განახლებასა და მშენებლობას ენერგოეფექტური სტანდარტების შესაბამისად</w:t>
            </w:r>
            <w:r w:rsidR="005F4B70">
              <w:rPr>
                <w:rFonts w:ascii="Sylfaen" w:hAnsi="Sylfaen" w:cstheme="minorHAnsi"/>
                <w:sz w:val="18"/>
                <w:szCs w:val="18"/>
                <w:lang w:val="ka-GE"/>
              </w:rPr>
              <w:t>;</w:t>
            </w:r>
          </w:p>
          <w:p w14:paraId="113D7B3C" w14:textId="77777777" w:rsidR="00763CE5" w:rsidRDefault="00763CE5" w:rsidP="009D77C8">
            <w:pPr>
              <w:spacing w:line="276" w:lineRule="auto"/>
              <w:jc w:val="both"/>
              <w:rPr>
                <w:rFonts w:ascii="Sylfaen" w:hAnsi="Sylfaen" w:cstheme="minorHAnsi"/>
                <w:sz w:val="18"/>
                <w:szCs w:val="18"/>
                <w:lang w:val="ka-GE"/>
              </w:rPr>
            </w:pPr>
          </w:p>
          <w:p w14:paraId="72336A5D" w14:textId="0CEDD667" w:rsidR="00064981" w:rsidRDefault="00763CE5" w:rsidP="009D77C8">
            <w:pPr>
              <w:spacing w:line="276" w:lineRule="auto"/>
              <w:jc w:val="both"/>
              <w:rPr>
                <w:rFonts w:ascii="Sylfaen" w:hAnsi="Sylfaen" w:cstheme="minorHAnsi"/>
                <w:sz w:val="18"/>
                <w:szCs w:val="18"/>
                <w:lang w:val="ka-GE"/>
              </w:rPr>
            </w:pPr>
            <w:r w:rsidRPr="00763CE5">
              <w:rPr>
                <w:rFonts w:ascii="Sylfaen" w:hAnsi="Sylfaen" w:cstheme="minorHAnsi"/>
                <w:b/>
                <w:bCs/>
                <w:sz w:val="18"/>
                <w:szCs w:val="18"/>
                <w:lang w:val="ka-GE"/>
              </w:rPr>
              <w:t>მდგრადი განვითარების მიზნების ეროვნული დოკუმენტი</w:t>
            </w:r>
            <w:r>
              <w:rPr>
                <w:rFonts w:ascii="Sylfaen" w:hAnsi="Sylfaen" w:cstheme="minorHAnsi"/>
                <w:sz w:val="18"/>
                <w:szCs w:val="18"/>
                <w:lang w:val="ka-GE"/>
              </w:rPr>
              <w:t xml:space="preserve"> - ამოცანა </w:t>
            </w:r>
            <w:r w:rsidRPr="00763CE5">
              <w:rPr>
                <w:rFonts w:ascii="Sylfaen" w:hAnsi="Sylfaen" w:cstheme="minorHAnsi"/>
                <w:sz w:val="18"/>
                <w:szCs w:val="18"/>
                <w:lang w:val="ka-GE"/>
              </w:rPr>
              <w:t>7.3  ითვალისწინებს საქართველოში ენერგოეფექტურობის გაუმჯობესების მაჩვენებლის მნიშვნელოვნად გაზრდას 2030 წლისთვის</w:t>
            </w:r>
            <w:r>
              <w:rPr>
                <w:rFonts w:ascii="Sylfaen" w:hAnsi="Sylfaen" w:cstheme="minorHAnsi"/>
                <w:sz w:val="18"/>
                <w:szCs w:val="18"/>
                <w:lang w:val="ka-GE"/>
              </w:rPr>
              <w:t xml:space="preserve">. სამიზნე მაჩვენებელს კი წარმოადგენს </w:t>
            </w:r>
            <w:r w:rsidRPr="00763CE5">
              <w:rPr>
                <w:rFonts w:ascii="Sylfaen" w:hAnsi="Sylfaen" w:cstheme="minorHAnsi"/>
                <w:sz w:val="18"/>
                <w:szCs w:val="18"/>
                <w:lang w:val="ka-GE"/>
              </w:rPr>
              <w:t>ენერგიის ინტენსიურობა</w:t>
            </w:r>
            <w:r w:rsidRPr="00763CE5">
              <w:rPr>
                <w:rFonts w:ascii="Sylfaen" w:hAnsi="Sylfaen" w:cstheme="minorHAnsi"/>
                <w:sz w:val="18"/>
                <w:szCs w:val="18"/>
                <w:vertAlign w:val="superscript"/>
                <w:lang w:val="ka-GE"/>
              </w:rPr>
              <w:footnoteReference w:id="1"/>
            </w:r>
            <w:r w:rsidRPr="00763CE5">
              <w:rPr>
                <w:rFonts w:ascii="Sylfaen" w:hAnsi="Sylfaen" w:cstheme="minorHAnsi"/>
                <w:sz w:val="18"/>
                <w:szCs w:val="18"/>
                <w:lang w:val="ka-GE"/>
              </w:rPr>
              <w:t>, რომელიც იქნება 5.787 (2014 წლის ფასებით და ენერგიის მოხმარების საბაზისო მაჩვენებლის ინტენსიურობას მინუს 10%).</w:t>
            </w:r>
            <w:r w:rsidR="009079D0">
              <w:rPr>
                <w:rFonts w:ascii="Sylfaen" w:hAnsi="Sylfaen" w:cstheme="minorHAnsi"/>
                <w:sz w:val="18"/>
                <w:szCs w:val="18"/>
                <w:lang w:val="ka-GE"/>
              </w:rPr>
              <w:t xml:space="preserve"> (7.3.1)</w:t>
            </w:r>
            <w:r w:rsidR="00F4100B">
              <w:rPr>
                <w:rFonts w:ascii="Sylfaen" w:hAnsi="Sylfaen" w:cstheme="minorHAnsi"/>
                <w:sz w:val="18"/>
                <w:szCs w:val="18"/>
                <w:lang w:val="ka-GE"/>
              </w:rPr>
              <w:t>;</w:t>
            </w:r>
          </w:p>
          <w:p w14:paraId="2A7B50D6" w14:textId="77777777" w:rsidR="00F4100B" w:rsidRDefault="00F4100B" w:rsidP="009D77C8">
            <w:pPr>
              <w:spacing w:line="276" w:lineRule="auto"/>
              <w:jc w:val="both"/>
              <w:rPr>
                <w:rFonts w:ascii="Sylfaen" w:hAnsi="Sylfaen" w:cstheme="minorHAnsi"/>
                <w:sz w:val="18"/>
                <w:szCs w:val="18"/>
                <w:lang w:val="ka-GE"/>
              </w:rPr>
            </w:pPr>
          </w:p>
          <w:p w14:paraId="1FE8A3D9" w14:textId="7BD13211" w:rsidR="00F4100B" w:rsidRPr="00763CE5" w:rsidRDefault="00F4100B" w:rsidP="009D77C8">
            <w:pPr>
              <w:spacing w:line="276" w:lineRule="auto"/>
              <w:jc w:val="both"/>
              <w:rPr>
                <w:rFonts w:ascii="Sylfaen" w:hAnsi="Sylfaen" w:cstheme="minorHAnsi"/>
                <w:sz w:val="18"/>
                <w:szCs w:val="18"/>
                <w:lang w:val="ka-GE"/>
              </w:rPr>
            </w:pPr>
            <w:r w:rsidRPr="006E72DE">
              <w:rPr>
                <w:rFonts w:ascii="Sylfaen" w:hAnsi="Sylfaen" w:cstheme="minorHAnsi"/>
                <w:b/>
                <w:bCs/>
                <w:sz w:val="18"/>
                <w:szCs w:val="18"/>
                <w:lang w:val="ka-GE"/>
              </w:rPr>
              <w:t>საქართველოს გადამცემი ქსელის განვითარების ათწლიანი გეგმა 2023-2033 -</w:t>
            </w:r>
            <w:r w:rsidRPr="006E72DE">
              <w:rPr>
                <w:rFonts w:ascii="Sylfaen" w:hAnsi="Sylfaen"/>
                <w:sz w:val="18"/>
                <w:szCs w:val="18"/>
                <w:lang w:val="ka-GE"/>
              </w:rPr>
              <w:t xml:space="preserve"> დოკუმენტი ითვალისწინებს </w:t>
            </w:r>
            <w:r w:rsidRPr="006E72DE">
              <w:rPr>
                <w:rFonts w:ascii="Sylfaen" w:hAnsi="Sylfaen" w:cstheme="minorHAnsi"/>
                <w:sz w:val="18"/>
                <w:szCs w:val="18"/>
                <w:lang w:val="ka-GE"/>
              </w:rPr>
              <w:t>ენერგოეფექტურობისა და მოხმარების ზრდის შემარბილებელი  ღონისძიებების გატარებას.</w:t>
            </w:r>
          </w:p>
          <w:p w14:paraId="42E2266C" w14:textId="4BFE32DD" w:rsidR="00064981" w:rsidRPr="00E8313B" w:rsidRDefault="00064981" w:rsidP="009D77C8">
            <w:pPr>
              <w:spacing w:line="276" w:lineRule="auto"/>
              <w:jc w:val="both"/>
              <w:rPr>
                <w:rFonts w:ascii="Sylfaen" w:hAnsi="Sylfaen"/>
                <w:sz w:val="18"/>
                <w:szCs w:val="18"/>
                <w:lang w:val="ka-GE"/>
              </w:rPr>
            </w:pPr>
          </w:p>
        </w:tc>
      </w:tr>
      <w:tr w:rsidR="00550F34" w:rsidRPr="00E8313B" w14:paraId="1E9A0EDE" w14:textId="77777777" w:rsidTr="00987329">
        <w:tc>
          <w:tcPr>
            <w:tcW w:w="2405" w:type="dxa"/>
            <w:vMerge/>
          </w:tcPr>
          <w:p w14:paraId="16FA4C4D" w14:textId="77777777" w:rsidR="00550F34" w:rsidRPr="00E8313B" w:rsidRDefault="00550F34" w:rsidP="009D77C8">
            <w:pPr>
              <w:spacing w:line="276" w:lineRule="auto"/>
              <w:jc w:val="both"/>
              <w:rPr>
                <w:rFonts w:ascii="Sylfaen" w:hAnsi="Sylfaen"/>
                <w:sz w:val="18"/>
                <w:szCs w:val="18"/>
                <w:lang w:val="ka-GE"/>
              </w:rPr>
            </w:pPr>
          </w:p>
        </w:tc>
        <w:tc>
          <w:tcPr>
            <w:tcW w:w="3089" w:type="dxa"/>
          </w:tcPr>
          <w:p w14:paraId="1B4DEFA1" w14:textId="77777777" w:rsidR="00550F34" w:rsidRPr="00E8313B" w:rsidRDefault="00550F34" w:rsidP="00937D82">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2.1: </w:t>
            </w:r>
            <w:r w:rsidRPr="00E8313B">
              <w:rPr>
                <w:rFonts w:ascii="Sylfaen" w:hAnsi="Sylfaen"/>
                <w:sz w:val="18"/>
                <w:szCs w:val="18"/>
                <w:lang w:val="ka-GE" w:eastAsia="en-GB"/>
              </w:rPr>
              <w:t>პირველადი ენერგიის მოხმარების დაზოგვა სამშენებლო სექტორში;</w:t>
            </w:r>
          </w:p>
          <w:p w14:paraId="17EEBC2C" w14:textId="77777777" w:rsidR="00550F34" w:rsidRPr="00E8313B" w:rsidRDefault="00550F34" w:rsidP="009D77C8">
            <w:pPr>
              <w:spacing w:line="276" w:lineRule="auto"/>
              <w:jc w:val="both"/>
              <w:rPr>
                <w:rFonts w:ascii="Sylfaen" w:hAnsi="Sylfaen"/>
                <w:sz w:val="18"/>
                <w:szCs w:val="18"/>
                <w:lang w:val="ka-GE"/>
              </w:rPr>
            </w:pPr>
          </w:p>
        </w:tc>
        <w:tc>
          <w:tcPr>
            <w:tcW w:w="7456" w:type="dxa"/>
          </w:tcPr>
          <w:p w14:paraId="183222EC" w14:textId="690BAEE3" w:rsidR="00D52E26" w:rsidRPr="00E8313B" w:rsidRDefault="00D52E26"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ეროვნულ დონეზე განსაზღვრული წვლილი (NDC) -2021-2030</w:t>
            </w:r>
            <w:r w:rsidRPr="00E8313B">
              <w:rPr>
                <w:rFonts w:ascii="Sylfaen" w:hAnsi="Sylfaen" w:cstheme="minorHAnsi"/>
                <w:sz w:val="18"/>
                <w:szCs w:val="18"/>
                <w:lang w:val="ka-GE"/>
              </w:rPr>
              <w:t xml:space="preserve"> -  დოკუმენტის მიხედვით უნდა მოხდეს დაბალნახშირბადიანი მიდგომების განვითარება შენობების სექტორში</w:t>
            </w:r>
            <w:r w:rsidR="004E516F">
              <w:rPr>
                <w:rFonts w:ascii="Sylfaen" w:hAnsi="Sylfaen" w:cstheme="minorHAnsi"/>
                <w:sz w:val="18"/>
                <w:szCs w:val="18"/>
                <w:lang w:val="ka-GE"/>
              </w:rPr>
              <w:t xml:space="preserve"> (პუნქტი 53)</w:t>
            </w:r>
            <w:r w:rsidR="005F4B70">
              <w:rPr>
                <w:rFonts w:ascii="Sylfaen" w:hAnsi="Sylfaen" w:cstheme="minorHAnsi"/>
                <w:sz w:val="18"/>
                <w:szCs w:val="18"/>
                <w:lang w:val="ka-GE"/>
              </w:rPr>
              <w:t>;</w:t>
            </w:r>
          </w:p>
          <w:p w14:paraId="567263DE" w14:textId="77777777" w:rsidR="00D52E26" w:rsidRPr="00E8313B" w:rsidRDefault="00D52E26" w:rsidP="009D77C8">
            <w:pPr>
              <w:spacing w:line="276" w:lineRule="auto"/>
              <w:jc w:val="both"/>
              <w:rPr>
                <w:rFonts w:ascii="Sylfaen" w:hAnsi="Sylfaen" w:cstheme="minorHAnsi"/>
                <w:b/>
                <w:sz w:val="18"/>
                <w:szCs w:val="18"/>
                <w:lang w:val="ka-GE"/>
              </w:rPr>
            </w:pPr>
          </w:p>
          <w:p w14:paraId="0147644B" w14:textId="6A0CDDB5" w:rsidR="00D727B6" w:rsidRPr="00E8313B" w:rsidRDefault="00D727B6" w:rsidP="009D77C8">
            <w:pPr>
              <w:spacing w:line="276" w:lineRule="auto"/>
              <w:jc w:val="both"/>
              <w:rPr>
                <w:rFonts w:ascii="Sylfaen" w:hAnsi="Sylfaen" w:cstheme="minorHAnsi"/>
                <w:color w:val="FF0000"/>
                <w:sz w:val="18"/>
                <w:szCs w:val="18"/>
                <w:lang w:val="ka-GE"/>
              </w:rPr>
            </w:pPr>
            <w:r w:rsidRPr="00E8313B">
              <w:rPr>
                <w:rFonts w:ascii="Sylfaen" w:hAnsi="Sylfaen" w:cstheme="minorHAnsi"/>
                <w:b/>
                <w:sz w:val="18"/>
                <w:szCs w:val="18"/>
                <w:lang w:val="ka-GE"/>
              </w:rPr>
              <w:lastRenderedPageBreak/>
              <w:t>საქართველოს კლიმატის ცვლილების 2030 წლის სტრატეგია და 2021-2023 წლების სამოქმედო გეგმა</w:t>
            </w:r>
            <w:r w:rsidRPr="00E8313B">
              <w:rPr>
                <w:rFonts w:ascii="Sylfaen" w:hAnsi="Sylfaen" w:cstheme="minorHAnsi"/>
                <w:b/>
                <w:sz w:val="18"/>
                <w:szCs w:val="18"/>
                <w:lang w:val="en-US"/>
              </w:rPr>
              <w:t xml:space="preserve"> -  </w:t>
            </w:r>
            <w:r w:rsidRPr="00E8313B">
              <w:rPr>
                <w:rFonts w:ascii="Sylfaen" w:hAnsi="Sylfaen" w:cstheme="minorHAnsi"/>
                <w:sz w:val="18"/>
                <w:szCs w:val="18"/>
                <w:lang w:val="ka-GE"/>
              </w:rPr>
              <w:t>სამშენებლო სექტორში დოკუმენტის მიხედვით გათვალისწინებულია შემდეგი ამოცანები: მომხმარებლის ინფორმირებულობის ამაღლება ენერგოეფექტურობის თაობაზე (ამოცანა 3.2</w:t>
            </w:r>
            <w:r w:rsidRPr="00D22B0E">
              <w:rPr>
                <w:rFonts w:ascii="Sylfaen" w:hAnsi="Sylfaen" w:cstheme="minorHAnsi"/>
                <w:sz w:val="18"/>
                <w:szCs w:val="18"/>
                <w:lang w:val="ka-GE"/>
              </w:rPr>
              <w:t xml:space="preserve">); საცხოვრებელ, კომერციულ და საჯარო დანიშნულების შენობებში ენერგოეფექტური მიდგომების და ენერგოეფექტური განათების დამონტაჟების წახალისება (ამოცანა 3.3); </w:t>
            </w:r>
          </w:p>
          <w:p w14:paraId="2ADF3A02" w14:textId="77777777" w:rsidR="001841C6" w:rsidRPr="00E8313B" w:rsidRDefault="001841C6" w:rsidP="009D77C8">
            <w:pPr>
              <w:spacing w:line="276" w:lineRule="auto"/>
              <w:jc w:val="both"/>
              <w:rPr>
                <w:rFonts w:ascii="Sylfaen" w:hAnsi="Sylfaen" w:cstheme="minorHAnsi"/>
                <w:color w:val="FF0000"/>
                <w:sz w:val="18"/>
                <w:szCs w:val="18"/>
                <w:lang w:val="ka-GE"/>
              </w:rPr>
            </w:pPr>
          </w:p>
          <w:p w14:paraId="3A263992" w14:textId="77777777" w:rsidR="001841C6" w:rsidRDefault="001841C6" w:rsidP="009D77C8">
            <w:pPr>
              <w:spacing w:line="276" w:lineRule="auto"/>
              <w:jc w:val="both"/>
              <w:rPr>
                <w:rFonts w:ascii="Sylfaen" w:hAnsi="Sylfaen" w:cstheme="minorHAnsi"/>
                <w:sz w:val="18"/>
                <w:szCs w:val="18"/>
                <w:lang w:val="ka-GE"/>
              </w:rPr>
            </w:pPr>
            <w:r w:rsidRPr="00E8313B">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 </w:t>
            </w:r>
            <w:r w:rsidRPr="00E8313B">
              <w:rPr>
                <w:rFonts w:ascii="Sylfaen" w:hAnsi="Sylfaen" w:cstheme="minorHAnsi"/>
                <w:sz w:val="18"/>
                <w:szCs w:val="18"/>
                <w:lang w:val="ka-GE"/>
              </w:rPr>
              <w:t>დოკუმენტით დაგეგმილია სამშენებლო სექტორში მსხვილმასშტაბიანი ენერგოეფექტური ღონისძიებების გატარება</w:t>
            </w:r>
            <w:r w:rsidR="00946CD7" w:rsidRPr="00E8313B">
              <w:rPr>
                <w:rFonts w:ascii="Sylfaen" w:hAnsi="Sylfaen" w:cstheme="minorHAnsi"/>
                <w:sz w:val="18"/>
                <w:szCs w:val="18"/>
                <w:lang w:val="ka-GE"/>
              </w:rPr>
              <w:t xml:space="preserve"> და შენობების მაქსიმალური თბოიზოლაცია;</w:t>
            </w:r>
          </w:p>
          <w:p w14:paraId="677B6BC1" w14:textId="77777777" w:rsidR="00064981" w:rsidRDefault="00064981" w:rsidP="009D77C8">
            <w:pPr>
              <w:spacing w:line="276" w:lineRule="auto"/>
              <w:jc w:val="both"/>
              <w:rPr>
                <w:rFonts w:ascii="Sylfaen" w:hAnsi="Sylfaen" w:cstheme="minorHAnsi"/>
                <w:sz w:val="18"/>
                <w:szCs w:val="18"/>
                <w:lang w:val="ka-GE"/>
              </w:rPr>
            </w:pPr>
          </w:p>
          <w:p w14:paraId="5682C336" w14:textId="77777777" w:rsidR="00064981" w:rsidRDefault="00064981" w:rsidP="009D77C8">
            <w:pPr>
              <w:spacing w:line="276" w:lineRule="auto"/>
              <w:jc w:val="both"/>
              <w:rPr>
                <w:rFonts w:ascii="Sylfaen" w:hAnsi="Sylfaen"/>
                <w:sz w:val="18"/>
                <w:szCs w:val="18"/>
                <w:lang w:val="ka-GE"/>
              </w:rPr>
            </w:pPr>
            <w:r w:rsidRPr="00454B3B">
              <w:rPr>
                <w:rFonts w:ascii="Sylfaen" w:hAnsi="Sylfaen" w:cstheme="minorHAnsi"/>
                <w:b/>
                <w:bCs/>
                <w:sz w:val="18"/>
                <w:szCs w:val="18"/>
                <w:lang w:val="ka-GE"/>
              </w:rPr>
              <w:t>ხედვა 2030 საქართველოს განვითარების სტრატეგია</w:t>
            </w:r>
            <w:r>
              <w:rPr>
                <w:rFonts w:ascii="Sylfaen" w:hAnsi="Sylfaen" w:cstheme="minorHAnsi"/>
                <w:b/>
                <w:bCs/>
                <w:sz w:val="18"/>
                <w:szCs w:val="18"/>
                <w:lang w:val="ka-GE"/>
              </w:rPr>
              <w:t xml:space="preserve"> - </w:t>
            </w:r>
            <w:r w:rsidRPr="00096AC0">
              <w:rPr>
                <w:rFonts w:ascii="Sylfaen" w:hAnsi="Sylfaen"/>
                <w:sz w:val="18"/>
                <w:szCs w:val="18"/>
                <w:lang w:val="ka-GE"/>
              </w:rPr>
              <w:t xml:space="preserve">ამოცანა 7.3 ითვალისწინებს შენობების განახლებას  </w:t>
            </w:r>
            <w:r w:rsidRPr="00064981">
              <w:rPr>
                <w:rFonts w:ascii="Sylfaen" w:hAnsi="Sylfaen"/>
                <w:sz w:val="18"/>
                <w:szCs w:val="18"/>
                <w:lang w:val="ka-GE"/>
              </w:rPr>
              <w:t>ენერგოეფექტურობის მინიმალური მოთხოვნებით დადგენილი სტანდარტების შესაბამისად</w:t>
            </w:r>
            <w:r>
              <w:rPr>
                <w:rFonts w:ascii="Sylfaen" w:hAnsi="Sylfaen"/>
                <w:sz w:val="18"/>
                <w:szCs w:val="18"/>
                <w:lang w:val="ka-GE"/>
              </w:rPr>
              <w:t xml:space="preserve">; ასევე შენობების ინვენტარიზაციას და </w:t>
            </w:r>
            <w:r w:rsidRPr="00064981">
              <w:rPr>
                <w:rFonts w:ascii="Sylfaen" w:hAnsi="Sylfaen"/>
                <w:sz w:val="18"/>
                <w:szCs w:val="18"/>
                <w:lang w:val="ka-GE"/>
              </w:rPr>
              <w:t>შენობებში ენერგოეფექტურობის დანერგვისთვის საჭირო ტექნიკური და კომპიუტერული პროგრამები</w:t>
            </w:r>
            <w:r>
              <w:rPr>
                <w:rFonts w:ascii="Sylfaen" w:hAnsi="Sylfaen"/>
                <w:sz w:val="18"/>
                <w:szCs w:val="18"/>
                <w:lang w:val="ka-GE"/>
              </w:rPr>
              <w:t>ს უზრუნველყოფის ხელშეწყობას</w:t>
            </w:r>
            <w:r w:rsidRPr="00064981">
              <w:rPr>
                <w:rFonts w:ascii="Sylfaen" w:hAnsi="Sylfaen"/>
                <w:sz w:val="18"/>
                <w:szCs w:val="18"/>
                <w:lang w:val="ka-GE"/>
              </w:rPr>
              <w:t xml:space="preserve"> მუნიციპალურ დონეზე</w:t>
            </w:r>
            <w:r>
              <w:rPr>
                <w:rFonts w:ascii="Sylfaen" w:hAnsi="Sylfaen"/>
                <w:sz w:val="18"/>
                <w:szCs w:val="18"/>
                <w:lang w:val="ka-GE"/>
              </w:rPr>
              <w:t xml:space="preserve">. </w:t>
            </w:r>
          </w:p>
          <w:p w14:paraId="3CB59ECE" w14:textId="65890703" w:rsidR="0082310C" w:rsidRPr="00E8313B" w:rsidRDefault="0082310C" w:rsidP="009D77C8">
            <w:pPr>
              <w:spacing w:line="276" w:lineRule="auto"/>
              <w:jc w:val="both"/>
              <w:rPr>
                <w:rFonts w:ascii="Sylfaen" w:hAnsi="Sylfaen"/>
                <w:sz w:val="18"/>
                <w:szCs w:val="18"/>
                <w:lang w:val="ka-GE"/>
              </w:rPr>
            </w:pPr>
          </w:p>
        </w:tc>
      </w:tr>
      <w:tr w:rsidR="00550F34" w:rsidRPr="00E8313B" w14:paraId="7ADE41E7" w14:textId="77777777" w:rsidTr="00987329">
        <w:tc>
          <w:tcPr>
            <w:tcW w:w="2405" w:type="dxa"/>
            <w:vMerge/>
          </w:tcPr>
          <w:p w14:paraId="17391FCF" w14:textId="77777777" w:rsidR="00550F34" w:rsidRPr="00E8313B" w:rsidRDefault="00550F34" w:rsidP="009D77C8">
            <w:pPr>
              <w:spacing w:line="276" w:lineRule="auto"/>
              <w:jc w:val="both"/>
              <w:rPr>
                <w:rFonts w:ascii="Sylfaen" w:hAnsi="Sylfaen"/>
                <w:sz w:val="18"/>
                <w:szCs w:val="18"/>
                <w:lang w:val="ka-GE"/>
              </w:rPr>
            </w:pPr>
          </w:p>
        </w:tc>
        <w:tc>
          <w:tcPr>
            <w:tcW w:w="3089" w:type="dxa"/>
          </w:tcPr>
          <w:p w14:paraId="058614C8" w14:textId="77777777" w:rsidR="00550F34" w:rsidRPr="00E8313B" w:rsidRDefault="00550F34" w:rsidP="00937D82">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2.2: </w:t>
            </w:r>
            <w:r w:rsidRPr="00E8313B">
              <w:rPr>
                <w:rFonts w:ascii="Sylfaen" w:hAnsi="Sylfaen"/>
                <w:sz w:val="18"/>
                <w:szCs w:val="18"/>
                <w:lang w:val="ka-GE" w:eastAsia="en-GB"/>
              </w:rPr>
              <w:t>პირველადი ენერგიის მოხმარების დაზოგვა მრეწველობის სექტორში;</w:t>
            </w:r>
          </w:p>
          <w:p w14:paraId="03D7E233" w14:textId="77777777" w:rsidR="00550F34" w:rsidRPr="00E8313B" w:rsidRDefault="00550F34" w:rsidP="009D77C8">
            <w:pPr>
              <w:spacing w:line="276" w:lineRule="auto"/>
              <w:jc w:val="both"/>
              <w:rPr>
                <w:rFonts w:ascii="Sylfaen" w:hAnsi="Sylfaen"/>
                <w:sz w:val="18"/>
                <w:szCs w:val="18"/>
                <w:lang w:val="ka-GE"/>
              </w:rPr>
            </w:pPr>
          </w:p>
        </w:tc>
        <w:tc>
          <w:tcPr>
            <w:tcW w:w="7456" w:type="dxa"/>
          </w:tcPr>
          <w:p w14:paraId="28300D81" w14:textId="77777777" w:rsidR="00550F34" w:rsidRDefault="00852961" w:rsidP="009D77C8">
            <w:pPr>
              <w:spacing w:line="276" w:lineRule="auto"/>
              <w:jc w:val="both"/>
              <w:rPr>
                <w:rFonts w:ascii="Sylfaen" w:hAnsi="Sylfaen" w:cstheme="minorHAnsi"/>
                <w:sz w:val="18"/>
                <w:szCs w:val="18"/>
                <w:lang w:val="ka-GE"/>
              </w:rPr>
            </w:pPr>
            <w:r w:rsidRPr="00E8313B">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 </w:t>
            </w:r>
            <w:r w:rsidRPr="00E8313B">
              <w:rPr>
                <w:rFonts w:ascii="Sylfaen" w:hAnsi="Sylfaen" w:cstheme="minorHAnsi"/>
                <w:sz w:val="18"/>
                <w:szCs w:val="18"/>
                <w:lang w:val="ka-GE"/>
              </w:rPr>
              <w:t>დოკუმენტში ხაზგასმულია ენერგოეფექტური მოწყობილობებისა და ტექნიკის მოხმარების მხარდაჭერა</w:t>
            </w:r>
            <w:r w:rsidR="00331BEB" w:rsidRPr="00E8313B">
              <w:rPr>
                <w:rFonts w:ascii="Sylfaen" w:hAnsi="Sylfaen" w:cstheme="minorHAnsi"/>
                <w:sz w:val="18"/>
                <w:szCs w:val="18"/>
                <w:lang w:val="ka-GE"/>
              </w:rPr>
              <w:t>; ასევე</w:t>
            </w:r>
            <w:r w:rsidRPr="00E8313B">
              <w:rPr>
                <w:rFonts w:ascii="Sylfaen" w:hAnsi="Sylfaen" w:cstheme="minorHAnsi"/>
                <w:sz w:val="18"/>
                <w:szCs w:val="18"/>
                <w:lang w:val="ka-GE"/>
              </w:rPr>
              <w:t xml:space="preserve"> </w:t>
            </w:r>
            <w:r w:rsidR="00331BEB" w:rsidRPr="00E8313B">
              <w:rPr>
                <w:rFonts w:ascii="Sylfaen" w:hAnsi="Sylfaen" w:cstheme="minorHAnsi"/>
                <w:sz w:val="18"/>
                <w:szCs w:val="18"/>
                <w:lang w:val="ka-GE"/>
              </w:rPr>
              <w:t xml:space="preserve">ენერგოეფექტურობის ზომების გატარება ეკონომიკის სექტორებში, რომელიც ამცირებს ბუნებრივ </w:t>
            </w:r>
            <w:r w:rsidR="00B123E1" w:rsidRPr="00B123E1">
              <w:rPr>
                <w:rFonts w:ascii="Sylfaen" w:hAnsi="Sylfaen" w:cstheme="minorHAnsi"/>
                <w:sz w:val="18"/>
                <w:szCs w:val="18"/>
                <w:lang w:val="ka-GE"/>
              </w:rPr>
              <w:t>აირზე</w:t>
            </w:r>
            <w:r w:rsidR="00331BEB" w:rsidRPr="00E8313B">
              <w:rPr>
                <w:rFonts w:ascii="Sylfaen" w:hAnsi="Sylfaen" w:cstheme="minorHAnsi"/>
                <w:sz w:val="18"/>
                <w:szCs w:val="18"/>
                <w:lang w:val="ka-GE"/>
              </w:rPr>
              <w:t xml:space="preserve"> მოთხოვნას.</w:t>
            </w:r>
          </w:p>
          <w:p w14:paraId="39F0B4DD" w14:textId="77777777" w:rsidR="0038075C" w:rsidRDefault="0038075C" w:rsidP="009D77C8">
            <w:pPr>
              <w:spacing w:line="276" w:lineRule="auto"/>
              <w:jc w:val="both"/>
              <w:rPr>
                <w:rFonts w:ascii="Sylfaen" w:hAnsi="Sylfaen" w:cstheme="minorHAnsi"/>
                <w:sz w:val="18"/>
                <w:szCs w:val="18"/>
                <w:lang w:val="ka-GE"/>
              </w:rPr>
            </w:pPr>
          </w:p>
          <w:p w14:paraId="62574D23" w14:textId="7B9E4D1F" w:rsidR="0038075C" w:rsidRDefault="0038075C" w:rsidP="00937D82">
            <w:pPr>
              <w:spacing w:line="276" w:lineRule="auto"/>
              <w:jc w:val="both"/>
              <w:rPr>
                <w:rFonts w:ascii="Sylfaen" w:hAnsi="Sylfaen" w:cstheme="minorHAnsi"/>
                <w:sz w:val="18"/>
                <w:szCs w:val="18"/>
                <w:lang w:val="ka-GE"/>
              </w:rPr>
            </w:pPr>
            <w:r w:rsidRPr="00DF1C06">
              <w:rPr>
                <w:rFonts w:ascii="Sylfaen" w:hAnsi="Sylfaen" w:cstheme="minorHAnsi"/>
                <w:b/>
                <w:sz w:val="18"/>
                <w:szCs w:val="18"/>
                <w:lang w:val="ka-GE"/>
              </w:rPr>
              <w:t xml:space="preserve">ეროვნულ დონეზე განსაზღვრული წვლილი (NDC) -2021-2030 - </w:t>
            </w:r>
            <w:r w:rsidRPr="00DF1C06">
              <w:rPr>
                <w:rFonts w:ascii="Sylfaen" w:hAnsi="Sylfaen" w:cstheme="minorHAnsi"/>
                <w:sz w:val="18"/>
                <w:szCs w:val="18"/>
                <w:lang w:val="ka-GE"/>
              </w:rPr>
              <w:t>დოკუმენტი ითვალისწინებს დაბალნახშირბადიანი მრეწველობის სექტორის განვითარების ხელშეწყობას კლიმატმეგობრული, გონივრული და ინოვაციური ტექნოლოგიების და მომსახურებების მხარდაჭერით, რათა მიღწეული იქნას საბაზისო სცენარში პროგნოზირებულ რაოდენობასთან შედარებით ემისიების 5%-იანი შემცირება</w:t>
            </w:r>
            <w:r w:rsidRPr="00DF1C06">
              <w:rPr>
                <w:rFonts w:ascii="Sylfaen" w:hAnsi="Sylfaen" w:cstheme="minorHAnsi"/>
                <w:sz w:val="18"/>
                <w:szCs w:val="18"/>
                <w:lang w:val="en-US"/>
              </w:rPr>
              <w:t xml:space="preserve"> (</w:t>
            </w:r>
            <w:r w:rsidRPr="00DF1C06">
              <w:rPr>
                <w:rFonts w:ascii="Sylfaen" w:hAnsi="Sylfaen" w:cstheme="minorHAnsi"/>
                <w:sz w:val="18"/>
                <w:szCs w:val="18"/>
                <w:lang w:val="ka-GE"/>
              </w:rPr>
              <w:t>პუნქტი</w:t>
            </w:r>
            <w:r w:rsidRPr="00DF1C06">
              <w:rPr>
                <w:rFonts w:ascii="Sylfaen" w:hAnsi="Sylfaen" w:cstheme="minorHAnsi"/>
                <w:sz w:val="18"/>
                <w:szCs w:val="18"/>
                <w:lang w:val="en-US"/>
              </w:rPr>
              <w:t xml:space="preserve"> 56)</w:t>
            </w:r>
            <w:r w:rsidRPr="00DF1C06">
              <w:rPr>
                <w:rFonts w:ascii="Sylfaen" w:hAnsi="Sylfaen" w:cstheme="minorHAnsi"/>
                <w:sz w:val="18"/>
                <w:szCs w:val="18"/>
                <w:lang w:val="ka-GE"/>
              </w:rPr>
              <w:t>.</w:t>
            </w:r>
          </w:p>
          <w:p w14:paraId="0C0D7215" w14:textId="6E6302DC" w:rsidR="0082310C" w:rsidRPr="00E8313B" w:rsidRDefault="0082310C" w:rsidP="009D77C8">
            <w:pPr>
              <w:spacing w:line="276" w:lineRule="auto"/>
              <w:jc w:val="both"/>
              <w:rPr>
                <w:rFonts w:ascii="Sylfaen" w:hAnsi="Sylfaen"/>
                <w:sz w:val="18"/>
                <w:szCs w:val="18"/>
                <w:lang w:val="ka-GE"/>
              </w:rPr>
            </w:pPr>
          </w:p>
        </w:tc>
      </w:tr>
      <w:tr w:rsidR="00550F34" w:rsidRPr="00CE63D6" w14:paraId="4DF65AE7" w14:textId="77777777" w:rsidTr="00987329">
        <w:tc>
          <w:tcPr>
            <w:tcW w:w="2405" w:type="dxa"/>
            <w:vMerge/>
          </w:tcPr>
          <w:p w14:paraId="3B93368D" w14:textId="77777777" w:rsidR="00550F34" w:rsidRPr="00E8313B" w:rsidRDefault="00550F34" w:rsidP="009D77C8">
            <w:pPr>
              <w:spacing w:line="276" w:lineRule="auto"/>
              <w:jc w:val="both"/>
              <w:rPr>
                <w:rFonts w:ascii="Sylfaen" w:hAnsi="Sylfaen"/>
                <w:sz w:val="18"/>
                <w:szCs w:val="18"/>
                <w:lang w:val="ka-GE"/>
              </w:rPr>
            </w:pPr>
          </w:p>
        </w:tc>
        <w:tc>
          <w:tcPr>
            <w:tcW w:w="3089" w:type="dxa"/>
          </w:tcPr>
          <w:p w14:paraId="19A08DFA" w14:textId="77777777" w:rsidR="00550F34" w:rsidRPr="00E8313B" w:rsidRDefault="00550F34" w:rsidP="00937D82">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2.3: </w:t>
            </w:r>
            <w:r w:rsidRPr="00E8313B">
              <w:rPr>
                <w:rFonts w:ascii="Sylfaen" w:hAnsi="Sylfaen"/>
                <w:sz w:val="18"/>
                <w:szCs w:val="18"/>
                <w:lang w:val="ka-GE" w:eastAsia="en-GB"/>
              </w:rPr>
              <w:t xml:space="preserve">პირველადი ენერგიის მოხმარების დაზოგვა </w:t>
            </w:r>
            <w:r w:rsidRPr="00E8313B">
              <w:rPr>
                <w:rFonts w:ascii="Sylfaen" w:hAnsi="Sylfaen"/>
                <w:sz w:val="18"/>
                <w:szCs w:val="18"/>
                <w:lang w:val="ka-GE"/>
              </w:rPr>
              <w:t>ტრანსპორტის სექტორში;</w:t>
            </w:r>
          </w:p>
          <w:p w14:paraId="3F735FA0" w14:textId="77777777" w:rsidR="00550F34" w:rsidRPr="00E8313B" w:rsidRDefault="00550F34" w:rsidP="009D77C8">
            <w:pPr>
              <w:spacing w:line="276" w:lineRule="auto"/>
              <w:jc w:val="both"/>
              <w:rPr>
                <w:rFonts w:ascii="Sylfaen" w:hAnsi="Sylfaen"/>
                <w:sz w:val="18"/>
                <w:szCs w:val="18"/>
                <w:lang w:val="ka-GE"/>
              </w:rPr>
            </w:pPr>
          </w:p>
        </w:tc>
        <w:tc>
          <w:tcPr>
            <w:tcW w:w="7456" w:type="dxa"/>
          </w:tcPr>
          <w:p w14:paraId="144C0B9A" w14:textId="2E0764CE" w:rsidR="00D52E26" w:rsidRPr="00E8313B" w:rsidRDefault="00D52E26"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ეროვნულ დონეზე განსაზღვრული წვლილი (NDC) -2021-2030</w:t>
            </w:r>
            <w:r w:rsidRPr="00E8313B">
              <w:rPr>
                <w:rFonts w:ascii="Sylfaen" w:hAnsi="Sylfaen" w:cstheme="minorHAnsi"/>
                <w:sz w:val="18"/>
                <w:szCs w:val="18"/>
                <w:lang w:val="ka-GE"/>
              </w:rPr>
              <w:t xml:space="preserve"> -  დოკუმენტით გათვალისწინებულია სათბურის აირების ემისიების 15%-ით შემცირება  სატრანსპორტო სექტორში საბაზისო დონის  საფუძველზე გაკეთებულ პროგნოზებთან მიმართებით</w:t>
            </w:r>
            <w:r w:rsidR="004E516F">
              <w:rPr>
                <w:rFonts w:ascii="Sylfaen" w:hAnsi="Sylfaen" w:cstheme="minorHAnsi"/>
                <w:sz w:val="18"/>
                <w:szCs w:val="18"/>
                <w:lang w:val="ka-GE"/>
              </w:rPr>
              <w:t xml:space="preserve"> (პუნქტი 52)</w:t>
            </w:r>
            <w:r w:rsidR="00192B41">
              <w:rPr>
                <w:rFonts w:ascii="Sylfaen" w:hAnsi="Sylfaen" w:cstheme="minorHAnsi"/>
                <w:sz w:val="18"/>
                <w:szCs w:val="18"/>
                <w:lang w:val="ka-GE"/>
              </w:rPr>
              <w:t>;</w:t>
            </w:r>
          </w:p>
          <w:p w14:paraId="4465D87B" w14:textId="77777777" w:rsidR="00D52E26" w:rsidRPr="00E8313B" w:rsidRDefault="00D52E26" w:rsidP="009D77C8">
            <w:pPr>
              <w:spacing w:line="276" w:lineRule="auto"/>
              <w:jc w:val="both"/>
              <w:rPr>
                <w:rFonts w:ascii="Sylfaen" w:hAnsi="Sylfaen" w:cstheme="minorHAnsi"/>
                <w:b/>
                <w:sz w:val="18"/>
                <w:szCs w:val="18"/>
                <w:lang w:val="ka-GE"/>
              </w:rPr>
            </w:pPr>
          </w:p>
          <w:p w14:paraId="50BDB3BD" w14:textId="77777777" w:rsidR="00550F34" w:rsidRPr="00E8313B" w:rsidRDefault="00D727B6"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lastRenderedPageBreak/>
              <w:t xml:space="preserve">საქართველოს კლიმატის ცვლილების 2030 წლის სტრატეგია და 2021-2023 წლების სამოქმედო გეგმა -  </w:t>
            </w:r>
            <w:r w:rsidRPr="00E8313B">
              <w:rPr>
                <w:rFonts w:ascii="Sylfaen" w:hAnsi="Sylfaen" w:cstheme="minorHAnsi"/>
                <w:sz w:val="18"/>
                <w:szCs w:val="18"/>
                <w:lang w:val="ka-GE"/>
              </w:rPr>
              <w:t xml:space="preserve">დოკუმენტის მიხედვით უნდა მოხდეს ავტოპარკში დაბალი და ნულოვანი ემისიის მქონე და ტექნიკურად გამართული კერძო ავტომობილების წილის გაზრდა (ამოცანა 2.1); ასევე, წახალისებული უნდა იქნეს  საზოგადოებრივი ტრანსპორტის და არამოტორიზებული ტრანსპორტის გამოყენება (ამოცანა 2.3). </w:t>
            </w:r>
          </w:p>
          <w:p w14:paraId="18A52FAE" w14:textId="77777777" w:rsidR="00946CD7" w:rsidRPr="00E8313B" w:rsidRDefault="00946CD7" w:rsidP="009D77C8">
            <w:pPr>
              <w:spacing w:line="276" w:lineRule="auto"/>
              <w:jc w:val="both"/>
              <w:rPr>
                <w:rFonts w:ascii="Sylfaen" w:hAnsi="Sylfaen" w:cstheme="minorHAnsi"/>
                <w:sz w:val="18"/>
                <w:szCs w:val="18"/>
                <w:lang w:val="ka-GE"/>
              </w:rPr>
            </w:pPr>
          </w:p>
          <w:p w14:paraId="10C672D5" w14:textId="77777777" w:rsidR="00946CD7" w:rsidRDefault="00946CD7" w:rsidP="009D77C8">
            <w:pPr>
              <w:spacing w:line="276" w:lineRule="auto"/>
              <w:jc w:val="both"/>
              <w:rPr>
                <w:rFonts w:ascii="Sylfaen" w:hAnsi="Sylfaen" w:cstheme="minorHAnsi"/>
                <w:sz w:val="18"/>
                <w:szCs w:val="18"/>
                <w:lang w:val="ka-GE"/>
              </w:rPr>
            </w:pPr>
            <w:r w:rsidRPr="00E8313B">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  </w:t>
            </w:r>
            <w:r w:rsidRPr="00E8313B">
              <w:rPr>
                <w:rFonts w:ascii="Sylfaen" w:hAnsi="Sylfaen" w:cstheme="minorHAnsi"/>
                <w:sz w:val="18"/>
                <w:szCs w:val="18"/>
                <w:lang w:val="ka-GE"/>
              </w:rPr>
              <w:t xml:space="preserve">კონცეფცია ითვალისწინებს შემდეგ რელევანტურ </w:t>
            </w:r>
            <w:r w:rsidR="009D6278">
              <w:rPr>
                <w:rFonts w:ascii="Sylfaen" w:hAnsi="Sylfaen" w:cstheme="minorHAnsi"/>
                <w:sz w:val="18"/>
                <w:szCs w:val="18"/>
                <w:lang w:val="ka-GE"/>
              </w:rPr>
              <w:t>საკით</w:t>
            </w:r>
            <w:r w:rsidRPr="00E8313B">
              <w:rPr>
                <w:rFonts w:ascii="Sylfaen" w:hAnsi="Sylfaen" w:cstheme="minorHAnsi"/>
                <w:sz w:val="18"/>
                <w:szCs w:val="18"/>
                <w:lang w:val="ka-GE"/>
              </w:rPr>
              <w:t>ხებს ტრანსპორტის სექტორში: სარკინიგზო ტრანსპორტით სამგზავრო გადაყვანების ეფექტურობის გაზრდა; ურბანული საგზაო სისტემების ტექნოლოგიური ტრანსფორმაცია; ჭკვიანი ტექნოლოგიებისა და ხელოვნურ ინტელექტიანი სატრანსპორტო სისტემების დანერგვა; ჰიბრიდული ავტომანქანების, სათბობ ელემენტზე მომუშავე (fuel cell) ავტომანქანების გაყიდვების გაზრდა.</w:t>
            </w:r>
          </w:p>
          <w:p w14:paraId="4828529E" w14:textId="3FC8BE57" w:rsidR="0082310C" w:rsidRPr="00E8313B" w:rsidRDefault="0082310C" w:rsidP="009D77C8">
            <w:pPr>
              <w:spacing w:line="276" w:lineRule="auto"/>
              <w:jc w:val="both"/>
              <w:rPr>
                <w:rFonts w:ascii="Sylfaen" w:hAnsi="Sylfaen"/>
                <w:sz w:val="18"/>
                <w:szCs w:val="18"/>
                <w:lang w:val="ka-GE"/>
              </w:rPr>
            </w:pPr>
          </w:p>
        </w:tc>
      </w:tr>
      <w:tr w:rsidR="00550F34" w:rsidRPr="00497779" w14:paraId="7A988130" w14:textId="77777777" w:rsidTr="00987329">
        <w:tc>
          <w:tcPr>
            <w:tcW w:w="2405" w:type="dxa"/>
            <w:vMerge/>
          </w:tcPr>
          <w:p w14:paraId="7F0A3225" w14:textId="77777777" w:rsidR="00550F34" w:rsidRPr="00E8313B" w:rsidRDefault="00550F34" w:rsidP="009D77C8">
            <w:pPr>
              <w:spacing w:line="276" w:lineRule="auto"/>
              <w:jc w:val="both"/>
              <w:rPr>
                <w:rFonts w:ascii="Sylfaen" w:hAnsi="Sylfaen"/>
                <w:sz w:val="18"/>
                <w:szCs w:val="18"/>
                <w:lang w:val="ka-GE"/>
              </w:rPr>
            </w:pPr>
          </w:p>
        </w:tc>
        <w:tc>
          <w:tcPr>
            <w:tcW w:w="3089" w:type="dxa"/>
          </w:tcPr>
          <w:p w14:paraId="4532BAAA" w14:textId="77777777" w:rsidR="00550F34" w:rsidRPr="00E8313B" w:rsidRDefault="00550F34" w:rsidP="00937D82">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2.4: </w:t>
            </w:r>
            <w:r w:rsidRPr="00E8313B">
              <w:rPr>
                <w:rFonts w:ascii="Sylfaen" w:hAnsi="Sylfaen"/>
                <w:sz w:val="18"/>
                <w:szCs w:val="18"/>
                <w:lang w:val="ka-GE" w:eastAsia="en-GB"/>
              </w:rPr>
              <w:t>პირველადი ენერგიის მოხმარების დაზოგვა გაზისა და ელექტროენერგიის ინფრასტრუქტურაში;</w:t>
            </w:r>
          </w:p>
          <w:p w14:paraId="462FE419" w14:textId="77777777" w:rsidR="00550F34" w:rsidRPr="00E8313B" w:rsidRDefault="00550F34" w:rsidP="009D77C8">
            <w:pPr>
              <w:spacing w:line="276" w:lineRule="auto"/>
              <w:jc w:val="both"/>
              <w:rPr>
                <w:rFonts w:ascii="Sylfaen" w:hAnsi="Sylfaen"/>
                <w:sz w:val="18"/>
                <w:szCs w:val="18"/>
                <w:lang w:val="ka-GE"/>
              </w:rPr>
            </w:pPr>
          </w:p>
        </w:tc>
        <w:tc>
          <w:tcPr>
            <w:tcW w:w="7456" w:type="dxa"/>
          </w:tcPr>
          <w:p w14:paraId="5BA57126" w14:textId="2B99CF6B" w:rsidR="00D52E26" w:rsidRPr="00E8313B" w:rsidRDefault="00D52E26"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ეროვნულ დონეზე განსაზღვრული წვლილი (NDC) -2021-2030</w:t>
            </w:r>
            <w:r w:rsidRPr="00E8313B">
              <w:rPr>
                <w:rFonts w:ascii="Sylfaen" w:hAnsi="Sylfaen" w:cstheme="minorHAnsi"/>
                <w:sz w:val="18"/>
                <w:szCs w:val="18"/>
                <w:lang w:val="ka-GE"/>
              </w:rPr>
              <w:t xml:space="preserve"> - დოკუმენტის მიხედვით 15%-ით უნდა შეიზღუდოს სათბურის აირების ემისიები ენერგიის გენერაციისა და გადაცემის სექტორში საბაზისო სცენარით გათვალისწინებულ პროგნოზებთან მიმართებით</w:t>
            </w:r>
            <w:r w:rsidR="004E516F">
              <w:rPr>
                <w:rFonts w:ascii="Sylfaen" w:hAnsi="Sylfaen" w:cstheme="minorHAnsi"/>
                <w:sz w:val="18"/>
                <w:szCs w:val="18"/>
                <w:lang w:val="ka-GE"/>
              </w:rPr>
              <w:t xml:space="preserve"> (პუნქტი 54)</w:t>
            </w:r>
            <w:r w:rsidR="00192B41">
              <w:rPr>
                <w:rFonts w:ascii="Sylfaen" w:hAnsi="Sylfaen" w:cstheme="minorHAnsi"/>
                <w:sz w:val="18"/>
                <w:szCs w:val="18"/>
                <w:lang w:val="ka-GE"/>
              </w:rPr>
              <w:t>;</w:t>
            </w:r>
          </w:p>
          <w:p w14:paraId="47FCF387" w14:textId="77777777" w:rsidR="00D52E26" w:rsidRPr="00E8313B" w:rsidRDefault="00D52E26" w:rsidP="009D77C8">
            <w:pPr>
              <w:spacing w:line="276" w:lineRule="auto"/>
              <w:jc w:val="both"/>
              <w:rPr>
                <w:rFonts w:ascii="Sylfaen" w:hAnsi="Sylfaen" w:cstheme="minorHAnsi"/>
                <w:b/>
                <w:sz w:val="18"/>
                <w:szCs w:val="18"/>
                <w:lang w:val="ka-GE"/>
              </w:rPr>
            </w:pPr>
          </w:p>
          <w:p w14:paraId="7060020B" w14:textId="0F7D898E" w:rsidR="00870B6D" w:rsidRDefault="001841C6" w:rsidP="009D77C8">
            <w:pPr>
              <w:spacing w:line="276" w:lineRule="auto"/>
              <w:jc w:val="both"/>
              <w:rPr>
                <w:rFonts w:ascii="Sylfaen" w:hAnsi="Sylfaen" w:cstheme="minorHAnsi"/>
                <w:sz w:val="18"/>
                <w:szCs w:val="18"/>
                <w:lang w:val="ka-GE"/>
              </w:rPr>
            </w:pPr>
            <w:r w:rsidRPr="00E8313B">
              <w:rPr>
                <w:rFonts w:ascii="Sylfaen" w:hAnsi="Sylfaen" w:cstheme="minorHAnsi"/>
                <w:b/>
                <w:sz w:val="18"/>
                <w:szCs w:val="18"/>
                <w:lang w:val="ka-GE"/>
              </w:rPr>
              <w:t xml:space="preserve">საქართველოს კლიმატის ცვლილების 2030 წლის სტრატეგია და 2021-2023 წლების სამოქმედო გეგმა -  </w:t>
            </w:r>
            <w:r w:rsidRPr="00E8313B">
              <w:rPr>
                <w:rFonts w:ascii="Sylfaen" w:hAnsi="Sylfaen" w:cstheme="minorHAnsi"/>
                <w:sz w:val="18"/>
                <w:szCs w:val="18"/>
                <w:lang w:val="ka-GE"/>
              </w:rPr>
              <w:t>დოკუმენტის ამოცანა 1.2. ითვალისწინებს თბოელექტროსადგურების საშუალო ეფექტიანობის გაუმჯობესებას</w:t>
            </w:r>
            <w:r w:rsidR="00192B41">
              <w:rPr>
                <w:rFonts w:ascii="Sylfaen" w:hAnsi="Sylfaen" w:cstheme="minorHAnsi"/>
                <w:sz w:val="18"/>
                <w:szCs w:val="18"/>
                <w:lang w:val="ka-GE"/>
              </w:rPr>
              <w:t>;</w:t>
            </w:r>
            <w:r w:rsidRPr="00E8313B">
              <w:rPr>
                <w:rFonts w:ascii="Sylfaen" w:hAnsi="Sylfaen" w:cstheme="minorHAnsi"/>
                <w:sz w:val="18"/>
                <w:szCs w:val="18"/>
                <w:lang w:val="ka-GE"/>
              </w:rPr>
              <w:t xml:space="preserve"> </w:t>
            </w:r>
          </w:p>
          <w:p w14:paraId="364E72D7" w14:textId="41728D00" w:rsidR="00192B41" w:rsidRPr="00E8313B" w:rsidRDefault="00192B41" w:rsidP="009D77C8">
            <w:pPr>
              <w:spacing w:line="276" w:lineRule="auto"/>
              <w:jc w:val="both"/>
              <w:rPr>
                <w:rFonts w:ascii="Sylfaen" w:hAnsi="Sylfaen"/>
                <w:sz w:val="18"/>
                <w:szCs w:val="18"/>
                <w:lang w:val="ka-GE"/>
              </w:rPr>
            </w:pPr>
          </w:p>
        </w:tc>
      </w:tr>
      <w:tr w:rsidR="00550F34" w:rsidRPr="00E8313B" w14:paraId="53FEB77E" w14:textId="77777777" w:rsidTr="00987329">
        <w:tc>
          <w:tcPr>
            <w:tcW w:w="2405" w:type="dxa"/>
            <w:vMerge/>
          </w:tcPr>
          <w:p w14:paraId="47A0FB88" w14:textId="77777777" w:rsidR="00550F34" w:rsidRPr="00E8313B" w:rsidRDefault="00550F34" w:rsidP="009D77C8">
            <w:pPr>
              <w:spacing w:line="276" w:lineRule="auto"/>
              <w:jc w:val="both"/>
              <w:rPr>
                <w:rFonts w:ascii="Sylfaen" w:hAnsi="Sylfaen"/>
                <w:sz w:val="18"/>
                <w:szCs w:val="18"/>
                <w:lang w:val="ka-GE"/>
              </w:rPr>
            </w:pPr>
          </w:p>
        </w:tc>
        <w:tc>
          <w:tcPr>
            <w:tcW w:w="3089" w:type="dxa"/>
          </w:tcPr>
          <w:p w14:paraId="05DE7C3B" w14:textId="77777777" w:rsidR="00550F34" w:rsidRPr="00E8313B" w:rsidRDefault="00550F34" w:rsidP="00937D82">
            <w:pPr>
              <w:spacing w:line="276" w:lineRule="auto"/>
              <w:jc w:val="both"/>
              <w:rPr>
                <w:rFonts w:ascii="Sylfaen" w:hAnsi="Sylfaen"/>
                <w:sz w:val="18"/>
                <w:szCs w:val="18"/>
                <w:lang w:val="ka-GE"/>
              </w:rPr>
            </w:pPr>
            <w:r w:rsidRPr="00E8313B">
              <w:rPr>
                <w:rFonts w:ascii="Sylfaen" w:hAnsi="Sylfaen"/>
                <w:b/>
                <w:bCs/>
                <w:sz w:val="18"/>
                <w:szCs w:val="18"/>
                <w:lang w:val="ka-GE"/>
              </w:rPr>
              <w:t xml:space="preserve">მიზანი 2.5: </w:t>
            </w:r>
            <w:r w:rsidRPr="00E8313B">
              <w:rPr>
                <w:rFonts w:ascii="Sylfaen" w:hAnsi="Sylfaen"/>
                <w:sz w:val="18"/>
                <w:szCs w:val="18"/>
                <w:lang w:val="ka-GE"/>
              </w:rPr>
              <w:t>ენერგიის შენახვა.</w:t>
            </w:r>
          </w:p>
          <w:p w14:paraId="4350A585" w14:textId="77777777" w:rsidR="00550F34" w:rsidRPr="00E8313B" w:rsidRDefault="00550F34" w:rsidP="009D77C8">
            <w:pPr>
              <w:spacing w:line="276" w:lineRule="auto"/>
              <w:jc w:val="both"/>
              <w:rPr>
                <w:rFonts w:ascii="Sylfaen" w:hAnsi="Sylfaen"/>
                <w:sz w:val="18"/>
                <w:szCs w:val="18"/>
                <w:lang w:val="ka-GE"/>
              </w:rPr>
            </w:pPr>
          </w:p>
        </w:tc>
        <w:tc>
          <w:tcPr>
            <w:tcW w:w="7456" w:type="dxa"/>
          </w:tcPr>
          <w:p w14:paraId="2E3B5D5A" w14:textId="77777777" w:rsidR="00550F34" w:rsidRDefault="00CC57DD" w:rsidP="009D77C8">
            <w:pPr>
              <w:spacing w:line="276" w:lineRule="auto"/>
              <w:jc w:val="both"/>
              <w:rPr>
                <w:rFonts w:ascii="Sylfaen" w:hAnsi="Sylfaen"/>
                <w:sz w:val="18"/>
                <w:szCs w:val="18"/>
                <w:lang w:val="ka-GE"/>
              </w:rPr>
            </w:pPr>
            <w:r w:rsidRPr="00454B3B">
              <w:rPr>
                <w:rFonts w:ascii="Sylfaen" w:hAnsi="Sylfaen" w:cstheme="minorHAnsi"/>
                <w:b/>
                <w:bCs/>
                <w:sz w:val="18"/>
                <w:szCs w:val="18"/>
                <w:lang w:val="ka-GE"/>
              </w:rPr>
              <w:t>ხედვა 2030 საქართველოს განვითარების სტრატეგია</w:t>
            </w:r>
            <w:r>
              <w:rPr>
                <w:rFonts w:ascii="Sylfaen" w:hAnsi="Sylfaen" w:cstheme="minorHAnsi"/>
                <w:b/>
                <w:bCs/>
                <w:sz w:val="18"/>
                <w:szCs w:val="18"/>
                <w:lang w:val="ka-GE"/>
              </w:rPr>
              <w:t xml:space="preserve"> - </w:t>
            </w:r>
            <w:r>
              <w:rPr>
                <w:rFonts w:ascii="Sylfaen" w:hAnsi="Sylfaen"/>
                <w:sz w:val="18"/>
                <w:szCs w:val="18"/>
                <w:lang w:val="ka-GE"/>
              </w:rPr>
              <w:t xml:space="preserve">დოკუმენტში ხაზგასმულია  სამუშაოების გაგრძელების მნიშვნელობა </w:t>
            </w:r>
            <w:r w:rsidRPr="00D6311D">
              <w:rPr>
                <w:rFonts w:ascii="Sylfaen" w:hAnsi="Sylfaen"/>
                <w:sz w:val="18"/>
                <w:szCs w:val="18"/>
                <w:lang w:val="ka-GE"/>
              </w:rPr>
              <w:t>სტრატეგიული რეზერვების შექმნ</w:t>
            </w:r>
            <w:r>
              <w:rPr>
                <w:rFonts w:ascii="Sylfaen" w:hAnsi="Sylfaen"/>
                <w:sz w:val="18"/>
                <w:szCs w:val="18"/>
                <w:lang w:val="ka-GE"/>
              </w:rPr>
              <w:t>ის მიმართულებით</w:t>
            </w:r>
            <w:r w:rsidRPr="00D6311D">
              <w:rPr>
                <w:rFonts w:ascii="Sylfaen" w:hAnsi="Sylfaen"/>
                <w:sz w:val="18"/>
                <w:szCs w:val="18"/>
                <w:lang w:val="ka-GE"/>
              </w:rPr>
              <w:t xml:space="preserve"> </w:t>
            </w:r>
            <w:r>
              <w:rPr>
                <w:rFonts w:ascii="Sylfaen" w:hAnsi="Sylfaen"/>
                <w:sz w:val="18"/>
                <w:szCs w:val="18"/>
                <w:lang w:val="ka-GE"/>
              </w:rPr>
              <w:t>(ამოცანა 7.4)</w:t>
            </w:r>
            <w:r w:rsidRPr="00D6311D">
              <w:rPr>
                <w:rFonts w:ascii="Sylfaen" w:hAnsi="Sylfaen"/>
                <w:sz w:val="18"/>
                <w:szCs w:val="18"/>
                <w:lang w:val="ka-GE"/>
              </w:rPr>
              <w:t>.</w:t>
            </w:r>
          </w:p>
          <w:p w14:paraId="07EAC11A" w14:textId="4D580541" w:rsidR="00192B41" w:rsidRPr="00E8313B" w:rsidRDefault="00192B41" w:rsidP="009D77C8">
            <w:pPr>
              <w:spacing w:line="276" w:lineRule="auto"/>
              <w:jc w:val="both"/>
              <w:rPr>
                <w:rFonts w:ascii="Sylfaen" w:hAnsi="Sylfaen"/>
                <w:sz w:val="18"/>
                <w:szCs w:val="18"/>
                <w:lang w:val="en-US"/>
              </w:rPr>
            </w:pPr>
          </w:p>
        </w:tc>
      </w:tr>
      <w:tr w:rsidR="00CC57DD" w:rsidRPr="009D77C8" w14:paraId="0D1C014F" w14:textId="77777777" w:rsidTr="00987329">
        <w:tc>
          <w:tcPr>
            <w:tcW w:w="2405" w:type="dxa"/>
            <w:vMerge w:val="restart"/>
            <w:vAlign w:val="center"/>
          </w:tcPr>
          <w:p w14:paraId="283D35E0" w14:textId="77777777" w:rsidR="00CC57DD" w:rsidRPr="00E8313B" w:rsidRDefault="00CC57DD" w:rsidP="009D77C8">
            <w:pPr>
              <w:spacing w:line="276" w:lineRule="auto"/>
              <w:jc w:val="both"/>
              <w:rPr>
                <w:rFonts w:ascii="Sylfaen" w:hAnsi="Sylfaen"/>
                <w:b/>
                <w:sz w:val="18"/>
                <w:szCs w:val="18"/>
                <w:lang w:val="ka-GE"/>
              </w:rPr>
            </w:pPr>
          </w:p>
          <w:p w14:paraId="4F489895" w14:textId="77777777" w:rsidR="00CC57DD" w:rsidRPr="00E8313B" w:rsidRDefault="00CC57DD" w:rsidP="009D77C8">
            <w:pPr>
              <w:spacing w:line="276" w:lineRule="auto"/>
              <w:jc w:val="both"/>
              <w:rPr>
                <w:rFonts w:ascii="Sylfaen" w:hAnsi="Sylfaen"/>
                <w:b/>
                <w:sz w:val="18"/>
                <w:szCs w:val="18"/>
                <w:lang w:val="ka-GE"/>
              </w:rPr>
            </w:pPr>
          </w:p>
          <w:p w14:paraId="2F126D89" w14:textId="77777777" w:rsidR="00CC57DD" w:rsidRPr="00E8313B" w:rsidRDefault="00CC57DD" w:rsidP="009D77C8">
            <w:pPr>
              <w:spacing w:line="276" w:lineRule="auto"/>
              <w:jc w:val="both"/>
              <w:rPr>
                <w:rFonts w:ascii="Sylfaen" w:hAnsi="Sylfaen"/>
                <w:b/>
                <w:sz w:val="18"/>
                <w:szCs w:val="18"/>
                <w:lang w:val="ka-GE"/>
              </w:rPr>
            </w:pPr>
          </w:p>
          <w:p w14:paraId="7100FFB3" w14:textId="77777777" w:rsidR="00CC57DD" w:rsidRPr="00E8313B" w:rsidRDefault="00CC57DD" w:rsidP="009D77C8">
            <w:pPr>
              <w:spacing w:line="276" w:lineRule="auto"/>
              <w:jc w:val="both"/>
              <w:rPr>
                <w:rFonts w:ascii="Sylfaen" w:hAnsi="Sylfaen"/>
                <w:b/>
                <w:sz w:val="18"/>
                <w:szCs w:val="18"/>
                <w:lang w:val="ka-GE"/>
              </w:rPr>
            </w:pPr>
          </w:p>
          <w:p w14:paraId="4E5E7B8D" w14:textId="77777777" w:rsidR="00CC57DD" w:rsidRPr="00E8313B" w:rsidRDefault="00CC57DD" w:rsidP="009D77C8">
            <w:pPr>
              <w:spacing w:line="276" w:lineRule="auto"/>
              <w:jc w:val="both"/>
              <w:rPr>
                <w:rFonts w:ascii="Sylfaen" w:hAnsi="Sylfaen"/>
                <w:b/>
                <w:sz w:val="18"/>
                <w:szCs w:val="18"/>
                <w:lang w:val="ka-GE"/>
              </w:rPr>
            </w:pPr>
          </w:p>
          <w:p w14:paraId="19B69E13" w14:textId="77777777" w:rsidR="00CC57DD" w:rsidRPr="00E8313B" w:rsidRDefault="00CC57DD" w:rsidP="009D77C8">
            <w:pPr>
              <w:spacing w:line="276" w:lineRule="auto"/>
              <w:jc w:val="both"/>
              <w:rPr>
                <w:rFonts w:ascii="Sylfaen" w:hAnsi="Sylfaen"/>
                <w:b/>
                <w:sz w:val="18"/>
                <w:szCs w:val="18"/>
                <w:lang w:val="ka-GE"/>
              </w:rPr>
            </w:pPr>
          </w:p>
          <w:p w14:paraId="0DDB0E2E" w14:textId="77777777" w:rsidR="00CC57DD" w:rsidRPr="00E8313B" w:rsidRDefault="00CC57DD" w:rsidP="009D77C8">
            <w:pPr>
              <w:spacing w:line="276" w:lineRule="auto"/>
              <w:jc w:val="both"/>
              <w:rPr>
                <w:rFonts w:ascii="Sylfaen" w:hAnsi="Sylfaen"/>
                <w:b/>
                <w:sz w:val="18"/>
                <w:szCs w:val="18"/>
                <w:lang w:val="ka-GE"/>
              </w:rPr>
            </w:pPr>
          </w:p>
          <w:p w14:paraId="27BBB4EF" w14:textId="77777777" w:rsidR="00CC57DD" w:rsidRPr="00E8313B" w:rsidRDefault="00CC57DD" w:rsidP="009D77C8">
            <w:pPr>
              <w:spacing w:line="276" w:lineRule="auto"/>
              <w:jc w:val="both"/>
              <w:rPr>
                <w:rFonts w:ascii="Sylfaen" w:hAnsi="Sylfaen"/>
                <w:b/>
                <w:sz w:val="18"/>
                <w:szCs w:val="18"/>
                <w:lang w:val="ka-GE"/>
              </w:rPr>
            </w:pPr>
          </w:p>
          <w:p w14:paraId="6718ED78" w14:textId="77777777" w:rsidR="00CC57DD" w:rsidRPr="00E8313B" w:rsidRDefault="00CC57DD" w:rsidP="009D77C8">
            <w:pPr>
              <w:spacing w:line="276" w:lineRule="auto"/>
              <w:jc w:val="both"/>
              <w:rPr>
                <w:rFonts w:ascii="Sylfaen" w:hAnsi="Sylfaen"/>
                <w:b/>
                <w:sz w:val="18"/>
                <w:szCs w:val="18"/>
                <w:lang w:val="ka-GE"/>
              </w:rPr>
            </w:pPr>
          </w:p>
          <w:p w14:paraId="462E8B18" w14:textId="77777777" w:rsidR="00CC57DD" w:rsidRPr="00E8313B" w:rsidRDefault="00CC57DD" w:rsidP="009D77C8">
            <w:pPr>
              <w:spacing w:line="276" w:lineRule="auto"/>
              <w:jc w:val="both"/>
              <w:rPr>
                <w:rFonts w:ascii="Sylfaen" w:hAnsi="Sylfaen"/>
                <w:b/>
                <w:sz w:val="18"/>
                <w:szCs w:val="18"/>
                <w:lang w:val="ka-GE"/>
              </w:rPr>
            </w:pPr>
          </w:p>
          <w:p w14:paraId="6DD24DB0" w14:textId="5D168264" w:rsidR="00CC57DD" w:rsidRPr="00E8313B" w:rsidRDefault="00CC57DD" w:rsidP="009D77C8">
            <w:pPr>
              <w:spacing w:line="276" w:lineRule="auto"/>
              <w:jc w:val="both"/>
              <w:rPr>
                <w:rFonts w:ascii="Sylfaen" w:hAnsi="Sylfaen"/>
                <w:b/>
                <w:sz w:val="18"/>
                <w:szCs w:val="18"/>
                <w:lang w:val="ka-GE"/>
              </w:rPr>
            </w:pPr>
            <w:r w:rsidRPr="00E8313B">
              <w:rPr>
                <w:rFonts w:ascii="Sylfaen" w:hAnsi="Sylfaen"/>
                <w:b/>
                <w:sz w:val="18"/>
                <w:szCs w:val="18"/>
                <w:lang w:val="ka-GE"/>
              </w:rPr>
              <w:t>ენერგეტიკული უსაფრთხოება</w:t>
            </w:r>
          </w:p>
        </w:tc>
        <w:tc>
          <w:tcPr>
            <w:tcW w:w="3089" w:type="dxa"/>
          </w:tcPr>
          <w:p w14:paraId="37FB4EE0" w14:textId="77777777" w:rsidR="00CC57DD" w:rsidRPr="00E8313B" w:rsidRDefault="00CC57DD" w:rsidP="00937D82">
            <w:pPr>
              <w:spacing w:line="276" w:lineRule="auto"/>
              <w:jc w:val="both"/>
              <w:rPr>
                <w:rFonts w:ascii="Sylfaen" w:hAnsi="Sylfaen"/>
                <w:sz w:val="18"/>
                <w:szCs w:val="18"/>
                <w:lang w:val="ka-GE"/>
              </w:rPr>
            </w:pPr>
            <w:r w:rsidRPr="00E8313B">
              <w:rPr>
                <w:rFonts w:ascii="Sylfaen" w:hAnsi="Sylfaen" w:cs="Sylfaen"/>
                <w:b/>
                <w:sz w:val="18"/>
                <w:szCs w:val="18"/>
                <w:lang w:val="ka-GE"/>
              </w:rPr>
              <w:lastRenderedPageBreak/>
              <w:t>მიზანი</w:t>
            </w:r>
            <w:r w:rsidRPr="00E8313B">
              <w:rPr>
                <w:rFonts w:ascii="Sylfaen" w:hAnsi="Sylfaen"/>
                <w:b/>
                <w:sz w:val="18"/>
                <w:szCs w:val="18"/>
                <w:lang w:val="ka-GE"/>
              </w:rPr>
              <w:t xml:space="preserve"> 3.1:</w:t>
            </w:r>
            <w:r w:rsidRPr="00E8313B">
              <w:rPr>
                <w:rFonts w:ascii="Sylfaen" w:hAnsi="Sylfaen"/>
                <w:sz w:val="18"/>
                <w:szCs w:val="18"/>
                <w:lang w:val="ka-GE"/>
              </w:rPr>
              <w:t xml:space="preserve"> ენერგიის ადგილობრივი წყაროების გამოყენება;</w:t>
            </w:r>
          </w:p>
          <w:p w14:paraId="3F0DBD9E" w14:textId="77777777" w:rsidR="00CC57DD" w:rsidRPr="00E8313B" w:rsidRDefault="00CC57DD" w:rsidP="009D77C8">
            <w:pPr>
              <w:spacing w:line="276" w:lineRule="auto"/>
              <w:jc w:val="both"/>
              <w:rPr>
                <w:rFonts w:ascii="Sylfaen" w:hAnsi="Sylfaen"/>
                <w:sz w:val="18"/>
                <w:szCs w:val="18"/>
                <w:lang w:val="ka-GE"/>
              </w:rPr>
            </w:pPr>
          </w:p>
        </w:tc>
        <w:tc>
          <w:tcPr>
            <w:tcW w:w="7456" w:type="dxa"/>
            <w:vMerge w:val="restart"/>
          </w:tcPr>
          <w:p w14:paraId="28B5C85D" w14:textId="77777777" w:rsidR="00CC57DD" w:rsidRDefault="00CC57DD" w:rsidP="009D77C8">
            <w:pPr>
              <w:spacing w:line="276" w:lineRule="auto"/>
              <w:jc w:val="both"/>
              <w:rPr>
                <w:rFonts w:ascii="Sylfaen" w:hAnsi="Sylfaen" w:cstheme="minorHAnsi"/>
                <w:sz w:val="18"/>
                <w:szCs w:val="18"/>
                <w:lang w:val="ka-GE"/>
              </w:rPr>
            </w:pPr>
            <w:r w:rsidRPr="00454B3B">
              <w:rPr>
                <w:rFonts w:ascii="Sylfaen" w:hAnsi="Sylfaen" w:cstheme="minorHAnsi"/>
                <w:b/>
                <w:bCs/>
                <w:sz w:val="18"/>
                <w:szCs w:val="18"/>
                <w:lang w:val="ka-GE"/>
              </w:rPr>
              <w:t>ხედვა 2030 საქართველოს განვითარების სტრატეგია</w:t>
            </w:r>
            <w:r>
              <w:rPr>
                <w:rFonts w:ascii="Sylfaen" w:hAnsi="Sylfaen" w:cstheme="minorHAnsi"/>
                <w:b/>
                <w:bCs/>
                <w:sz w:val="18"/>
                <w:szCs w:val="18"/>
                <w:lang w:val="ka-GE"/>
              </w:rPr>
              <w:t xml:space="preserve"> - </w:t>
            </w:r>
            <w:r w:rsidRPr="00096AC0">
              <w:rPr>
                <w:rFonts w:ascii="Sylfaen" w:hAnsi="Sylfaen" w:cstheme="minorHAnsi"/>
                <w:sz w:val="18"/>
                <w:szCs w:val="18"/>
                <w:lang w:val="ka-GE"/>
              </w:rPr>
              <w:t xml:space="preserve">დოკუმენტში ამოცანა 7.2-ის ქვეშ (განახლებადი ენერგიის წყაროების განვითარება), ხაზგასმულია იმპორტზე დამოკიდებულების </w:t>
            </w:r>
            <w:r w:rsidR="004B1149">
              <w:rPr>
                <w:rFonts w:ascii="Sylfaen" w:hAnsi="Sylfaen" w:cstheme="minorHAnsi"/>
                <w:sz w:val="18"/>
                <w:szCs w:val="18"/>
                <w:lang w:val="ka-GE"/>
              </w:rPr>
              <w:t>შემცირებისა</w:t>
            </w:r>
            <w:r w:rsidRPr="00096AC0">
              <w:rPr>
                <w:rFonts w:ascii="Sylfaen" w:hAnsi="Sylfaen" w:cstheme="minorHAnsi"/>
                <w:sz w:val="18"/>
                <w:szCs w:val="18"/>
                <w:lang w:val="ka-GE"/>
              </w:rPr>
              <w:t xml:space="preserve"> და შესაბამისად</w:t>
            </w:r>
            <w:r w:rsidR="004B1149">
              <w:rPr>
                <w:rFonts w:ascii="Sylfaen" w:hAnsi="Sylfaen" w:cstheme="minorHAnsi"/>
                <w:sz w:val="18"/>
                <w:szCs w:val="18"/>
                <w:lang w:val="ka-GE"/>
              </w:rPr>
              <w:t>,</w:t>
            </w:r>
            <w:r w:rsidRPr="00096AC0">
              <w:rPr>
                <w:rFonts w:ascii="Sylfaen" w:hAnsi="Sylfaen" w:cstheme="minorHAnsi"/>
                <w:sz w:val="18"/>
                <w:szCs w:val="18"/>
                <w:lang w:val="ka-GE"/>
              </w:rPr>
              <w:t xml:space="preserve"> ადგილობრივი ჰიდრორესურსების, მზისა და ქარის ენერგიების ოპტიმალური ათვისების მნიშვნელობა.</w:t>
            </w:r>
          </w:p>
          <w:p w14:paraId="60D4585F" w14:textId="77777777" w:rsidR="00AD2907" w:rsidRDefault="00AD2907" w:rsidP="009D77C8">
            <w:pPr>
              <w:spacing w:line="276" w:lineRule="auto"/>
              <w:jc w:val="both"/>
              <w:rPr>
                <w:rFonts w:ascii="Sylfaen" w:hAnsi="Sylfaen" w:cstheme="minorHAnsi"/>
                <w:sz w:val="18"/>
                <w:szCs w:val="18"/>
                <w:lang w:val="ka-GE"/>
              </w:rPr>
            </w:pPr>
          </w:p>
          <w:p w14:paraId="0D3032DD" w14:textId="7EFBE6D5" w:rsidR="00AD2907" w:rsidRPr="009F1AB1" w:rsidRDefault="009867AA" w:rsidP="009D77C8">
            <w:pPr>
              <w:spacing w:line="276" w:lineRule="auto"/>
              <w:jc w:val="both"/>
              <w:rPr>
                <w:rFonts w:ascii="Sylfaen" w:hAnsi="Sylfaen"/>
                <w:sz w:val="18"/>
                <w:szCs w:val="18"/>
                <w:lang w:val="ka-GE"/>
              </w:rPr>
            </w:pPr>
            <w:r w:rsidRPr="006E72DE">
              <w:rPr>
                <w:rFonts w:ascii="Sylfaen" w:hAnsi="Sylfaen" w:cstheme="minorHAnsi"/>
                <w:b/>
                <w:bCs/>
                <w:sz w:val="18"/>
                <w:szCs w:val="18"/>
                <w:lang w:val="ka-GE"/>
              </w:rPr>
              <w:t>საქართველოს გადამცემი ქსელის განვითარების ათწლიანი გეგმა 2023-2033 -</w:t>
            </w:r>
            <w:r w:rsidRPr="006E72DE">
              <w:rPr>
                <w:rFonts w:ascii="Sylfaen" w:hAnsi="Sylfaen"/>
                <w:sz w:val="18"/>
                <w:szCs w:val="18"/>
                <w:lang w:val="ka-GE"/>
              </w:rPr>
              <w:t xml:space="preserve"> დოკუმენტის მიხედვით, </w:t>
            </w:r>
            <w:r w:rsidR="00AD2907" w:rsidRPr="006E72DE">
              <w:rPr>
                <w:rFonts w:ascii="Sylfaen" w:hAnsi="Sylfaen"/>
                <w:sz w:val="18"/>
                <w:szCs w:val="18"/>
                <w:lang w:val="ka-GE"/>
              </w:rPr>
              <w:t xml:space="preserve">მიწოდების უსაფრთხოება წარმოადგენს საქართველოს გადამცემი ქსელის ყველაზე კრიტიკულ პრობლემას და სწორედ მიწოდების </w:t>
            </w:r>
            <w:r w:rsidR="00AD2907" w:rsidRPr="006E72DE">
              <w:rPr>
                <w:rFonts w:ascii="Sylfaen" w:hAnsi="Sylfaen"/>
                <w:sz w:val="18"/>
                <w:szCs w:val="18"/>
                <w:lang w:val="ka-GE"/>
              </w:rPr>
              <w:lastRenderedPageBreak/>
              <w:t>უსაფრთხოების/სისტემის საიმედოობის დონის ამაღლება იქნება საქართველოს გადამცემი ქსელის განვითარების ლაიტმოტივი უახლოესი ათი წლის მანძილზე</w:t>
            </w:r>
            <w:r w:rsidRPr="006E72DE">
              <w:rPr>
                <w:rFonts w:ascii="Sylfaen" w:hAnsi="Sylfaen"/>
                <w:sz w:val="18"/>
                <w:szCs w:val="18"/>
                <w:lang w:val="ka-GE"/>
              </w:rPr>
              <w:t>.</w:t>
            </w:r>
            <w:r w:rsidR="00F4100B" w:rsidRPr="006E72DE">
              <w:rPr>
                <w:rFonts w:ascii="Sylfaen" w:hAnsi="Sylfaen"/>
                <w:sz w:val="18"/>
                <w:szCs w:val="18"/>
                <w:lang w:val="ka-GE"/>
              </w:rPr>
              <w:t xml:space="preserve"> მიწოდების უსაფრთხოების დონის მკვეთრი გაუარესების თავიდან ასაცილებლად, დოკუმენტის მიხედვით განსაზღვრულია ისეთი ღონისძიებების განხორციელება, როგორაცაა მაგალითად, სისტემათაშორისი კავშირის ელექტროგადამცემი ინფრასტრუქტურის დროული მშენებლობა, </w:t>
            </w:r>
            <w:r w:rsidR="009F1AB1" w:rsidRPr="006E72DE">
              <w:rPr>
                <w:rFonts w:ascii="Sylfaen" w:hAnsi="Sylfaen"/>
                <w:sz w:val="18"/>
                <w:szCs w:val="18"/>
                <w:lang w:val="ka-GE"/>
              </w:rPr>
              <w:t>არსებული გენერაციის ობიექტების შენარჩუნება და მოწესრიგება, წყალსაცავიანი ჰესების დროული მშენებლობა და სხვა.</w:t>
            </w:r>
          </w:p>
        </w:tc>
      </w:tr>
      <w:tr w:rsidR="00CC57DD" w:rsidRPr="00E8313B" w14:paraId="1C40939C" w14:textId="77777777" w:rsidTr="00987329">
        <w:tc>
          <w:tcPr>
            <w:tcW w:w="2405" w:type="dxa"/>
            <w:vMerge/>
          </w:tcPr>
          <w:p w14:paraId="066AEFF2" w14:textId="77777777" w:rsidR="00CC57DD" w:rsidRPr="00E8313B" w:rsidRDefault="00CC57DD" w:rsidP="009D77C8">
            <w:pPr>
              <w:spacing w:line="276" w:lineRule="auto"/>
              <w:jc w:val="both"/>
              <w:rPr>
                <w:rFonts w:ascii="Sylfaen" w:hAnsi="Sylfaen"/>
                <w:sz w:val="18"/>
                <w:szCs w:val="18"/>
                <w:lang w:val="ka-GE"/>
              </w:rPr>
            </w:pPr>
          </w:p>
        </w:tc>
        <w:tc>
          <w:tcPr>
            <w:tcW w:w="3089" w:type="dxa"/>
          </w:tcPr>
          <w:p w14:paraId="5502552E" w14:textId="4A39DEA9" w:rsidR="00CC57DD" w:rsidRPr="00E8313B" w:rsidRDefault="00CC57DD"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3.2:</w:t>
            </w:r>
            <w:r w:rsidRPr="00E8313B">
              <w:rPr>
                <w:rFonts w:ascii="Sylfaen" w:hAnsi="Sylfaen"/>
                <w:sz w:val="18"/>
                <w:szCs w:val="18"/>
                <w:lang w:val="ka-GE"/>
              </w:rPr>
              <w:t xml:space="preserve"> ენერგიის შიდა  წყაროების განვითარება;</w:t>
            </w:r>
          </w:p>
          <w:p w14:paraId="558AAB17" w14:textId="77777777" w:rsidR="00CC57DD" w:rsidRPr="00E8313B" w:rsidRDefault="00CC57DD" w:rsidP="009D77C8">
            <w:pPr>
              <w:spacing w:line="276" w:lineRule="auto"/>
              <w:jc w:val="both"/>
              <w:rPr>
                <w:rFonts w:ascii="Sylfaen" w:hAnsi="Sylfaen"/>
                <w:sz w:val="18"/>
                <w:szCs w:val="18"/>
                <w:lang w:val="ka-GE"/>
              </w:rPr>
            </w:pPr>
          </w:p>
          <w:p w14:paraId="0E31AD6B" w14:textId="77777777" w:rsidR="00CC57DD" w:rsidRPr="00E8313B" w:rsidRDefault="00CC57DD" w:rsidP="009D77C8">
            <w:pPr>
              <w:spacing w:line="276" w:lineRule="auto"/>
              <w:jc w:val="both"/>
              <w:rPr>
                <w:rFonts w:ascii="Sylfaen" w:hAnsi="Sylfaen"/>
                <w:sz w:val="18"/>
                <w:szCs w:val="18"/>
                <w:lang w:val="ka-GE"/>
              </w:rPr>
            </w:pPr>
          </w:p>
        </w:tc>
        <w:tc>
          <w:tcPr>
            <w:tcW w:w="7456" w:type="dxa"/>
            <w:vMerge/>
          </w:tcPr>
          <w:p w14:paraId="22D68F34" w14:textId="50AF2E23" w:rsidR="00CC57DD" w:rsidRPr="00E8313B" w:rsidRDefault="00CC57DD" w:rsidP="009D77C8">
            <w:pPr>
              <w:spacing w:line="276" w:lineRule="auto"/>
              <w:jc w:val="both"/>
              <w:rPr>
                <w:rFonts w:ascii="Sylfaen" w:hAnsi="Sylfaen"/>
                <w:sz w:val="18"/>
                <w:szCs w:val="18"/>
                <w:lang w:val="ka-GE"/>
              </w:rPr>
            </w:pPr>
          </w:p>
        </w:tc>
      </w:tr>
      <w:tr w:rsidR="00CC57DD" w:rsidRPr="00E8313B" w14:paraId="5F443533" w14:textId="77777777" w:rsidTr="00987329">
        <w:tc>
          <w:tcPr>
            <w:tcW w:w="2405" w:type="dxa"/>
            <w:vMerge/>
          </w:tcPr>
          <w:p w14:paraId="746B99B7" w14:textId="77777777" w:rsidR="00CC57DD" w:rsidRPr="00E8313B" w:rsidRDefault="00CC57DD" w:rsidP="009D77C8">
            <w:pPr>
              <w:spacing w:line="276" w:lineRule="auto"/>
              <w:jc w:val="both"/>
              <w:rPr>
                <w:rFonts w:ascii="Sylfaen" w:hAnsi="Sylfaen"/>
                <w:sz w:val="18"/>
                <w:szCs w:val="18"/>
                <w:lang w:val="ka-GE"/>
              </w:rPr>
            </w:pPr>
          </w:p>
        </w:tc>
        <w:tc>
          <w:tcPr>
            <w:tcW w:w="3089" w:type="dxa"/>
          </w:tcPr>
          <w:p w14:paraId="5EF4FDB6" w14:textId="77777777" w:rsidR="00CC57DD" w:rsidRPr="00E8313B" w:rsidRDefault="00CC57DD"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3.3:</w:t>
            </w:r>
            <w:r w:rsidRPr="00E8313B">
              <w:rPr>
                <w:rFonts w:ascii="Sylfaen" w:hAnsi="Sylfaen"/>
                <w:sz w:val="18"/>
                <w:szCs w:val="18"/>
                <w:lang w:val="ka-GE"/>
              </w:rPr>
              <w:t xml:space="preserve"> ენერგიის წყაროების, მომწოდებლებისა და მარშრუტების დივერსიფიკაცია ელექტროენერგეტიკულ სექტორში;</w:t>
            </w:r>
          </w:p>
          <w:p w14:paraId="77B60F3F" w14:textId="77777777" w:rsidR="00CC57DD" w:rsidRPr="00E8313B" w:rsidRDefault="00CC57DD" w:rsidP="009D77C8">
            <w:pPr>
              <w:spacing w:line="276" w:lineRule="auto"/>
              <w:jc w:val="both"/>
              <w:rPr>
                <w:rFonts w:ascii="Sylfaen" w:hAnsi="Sylfaen"/>
                <w:sz w:val="18"/>
                <w:szCs w:val="18"/>
                <w:lang w:val="ka-GE"/>
              </w:rPr>
            </w:pPr>
          </w:p>
        </w:tc>
        <w:tc>
          <w:tcPr>
            <w:tcW w:w="7456" w:type="dxa"/>
            <w:vMerge/>
          </w:tcPr>
          <w:p w14:paraId="1E73E5D1" w14:textId="66702D87" w:rsidR="00CC57DD" w:rsidRPr="00E8313B" w:rsidRDefault="00CC57DD" w:rsidP="009D77C8">
            <w:pPr>
              <w:spacing w:line="276" w:lineRule="auto"/>
              <w:jc w:val="both"/>
              <w:rPr>
                <w:rFonts w:ascii="Sylfaen" w:hAnsi="Sylfaen"/>
                <w:sz w:val="18"/>
                <w:szCs w:val="18"/>
                <w:lang w:val="ka-GE"/>
              </w:rPr>
            </w:pPr>
          </w:p>
        </w:tc>
      </w:tr>
      <w:tr w:rsidR="00CC57DD" w:rsidRPr="00E8313B" w14:paraId="4213C7EF" w14:textId="77777777" w:rsidTr="00987329">
        <w:tc>
          <w:tcPr>
            <w:tcW w:w="2405" w:type="dxa"/>
            <w:vMerge/>
          </w:tcPr>
          <w:p w14:paraId="56B9E128" w14:textId="77777777" w:rsidR="00CC57DD" w:rsidRPr="00E8313B" w:rsidRDefault="00CC57DD" w:rsidP="009D77C8">
            <w:pPr>
              <w:spacing w:line="276" w:lineRule="auto"/>
              <w:jc w:val="both"/>
              <w:rPr>
                <w:rFonts w:ascii="Sylfaen" w:hAnsi="Sylfaen"/>
                <w:sz w:val="18"/>
                <w:szCs w:val="18"/>
                <w:lang w:val="ka-GE"/>
              </w:rPr>
            </w:pPr>
          </w:p>
        </w:tc>
        <w:tc>
          <w:tcPr>
            <w:tcW w:w="3089" w:type="dxa"/>
          </w:tcPr>
          <w:p w14:paraId="33FFB07F" w14:textId="77777777" w:rsidR="00CC57DD" w:rsidRPr="00E8313B" w:rsidRDefault="00CC57DD"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3.4:</w:t>
            </w:r>
            <w:r w:rsidRPr="00E8313B">
              <w:rPr>
                <w:rFonts w:ascii="Sylfaen" w:hAnsi="Sylfaen"/>
                <w:sz w:val="18"/>
                <w:szCs w:val="18"/>
                <w:lang w:val="ka-GE"/>
              </w:rPr>
              <w:t xml:space="preserve"> ელექტროენერგეტიკულ სექტორში  ენერგიის იმპორტზე დამოკიდებულების შემცირება;</w:t>
            </w:r>
          </w:p>
          <w:p w14:paraId="7322C05D" w14:textId="77777777" w:rsidR="00CC57DD" w:rsidRPr="00E8313B" w:rsidRDefault="00CC57DD" w:rsidP="009D77C8">
            <w:pPr>
              <w:spacing w:line="276" w:lineRule="auto"/>
              <w:jc w:val="both"/>
              <w:rPr>
                <w:rFonts w:ascii="Sylfaen" w:hAnsi="Sylfaen"/>
                <w:sz w:val="18"/>
                <w:szCs w:val="18"/>
                <w:lang w:val="ka-GE"/>
              </w:rPr>
            </w:pPr>
          </w:p>
        </w:tc>
        <w:tc>
          <w:tcPr>
            <w:tcW w:w="7456" w:type="dxa"/>
            <w:vMerge/>
          </w:tcPr>
          <w:p w14:paraId="173AB3E3" w14:textId="11716556" w:rsidR="00CC57DD" w:rsidRPr="00E8313B" w:rsidRDefault="00CC57DD" w:rsidP="009D77C8">
            <w:pPr>
              <w:spacing w:line="276" w:lineRule="auto"/>
              <w:jc w:val="both"/>
              <w:rPr>
                <w:rFonts w:ascii="Sylfaen" w:hAnsi="Sylfaen"/>
                <w:sz w:val="18"/>
                <w:szCs w:val="18"/>
                <w:lang w:val="ka-GE"/>
              </w:rPr>
            </w:pPr>
          </w:p>
        </w:tc>
      </w:tr>
      <w:tr w:rsidR="00BC673F" w:rsidRPr="00E8313B" w14:paraId="729A12E3" w14:textId="77777777" w:rsidTr="00987329">
        <w:tc>
          <w:tcPr>
            <w:tcW w:w="2405" w:type="dxa"/>
            <w:vMerge/>
          </w:tcPr>
          <w:p w14:paraId="0BE9E5B5" w14:textId="77777777" w:rsidR="00BC673F" w:rsidRPr="00E8313B" w:rsidRDefault="00BC673F" w:rsidP="009D77C8">
            <w:pPr>
              <w:spacing w:line="276" w:lineRule="auto"/>
              <w:jc w:val="both"/>
              <w:rPr>
                <w:rFonts w:ascii="Sylfaen" w:hAnsi="Sylfaen"/>
                <w:sz w:val="18"/>
                <w:szCs w:val="18"/>
                <w:lang w:val="ka-GE"/>
              </w:rPr>
            </w:pPr>
          </w:p>
        </w:tc>
        <w:tc>
          <w:tcPr>
            <w:tcW w:w="3089" w:type="dxa"/>
          </w:tcPr>
          <w:p w14:paraId="271E07FA" w14:textId="77777777" w:rsidR="00BC673F" w:rsidRPr="00E8313B" w:rsidRDefault="00BC673F"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3.5:</w:t>
            </w:r>
            <w:r w:rsidRPr="00E8313B">
              <w:rPr>
                <w:rFonts w:ascii="Sylfaen" w:hAnsi="Sylfaen"/>
                <w:sz w:val="18"/>
                <w:szCs w:val="18"/>
                <w:lang w:val="ka-GE"/>
              </w:rPr>
              <w:t xml:space="preserve"> ბუნებრივი გაზის სექტორში ენერგიის წყაროების, მიმწოდებლებისა და მიწოდების მარშრუტების დივერსიფიკაცია;</w:t>
            </w:r>
          </w:p>
          <w:p w14:paraId="4624D6A4" w14:textId="77777777" w:rsidR="00BC673F" w:rsidRPr="00E8313B" w:rsidRDefault="00BC673F" w:rsidP="009D77C8">
            <w:pPr>
              <w:spacing w:line="276" w:lineRule="auto"/>
              <w:jc w:val="both"/>
              <w:rPr>
                <w:rFonts w:ascii="Sylfaen" w:hAnsi="Sylfaen"/>
                <w:sz w:val="18"/>
                <w:szCs w:val="18"/>
                <w:lang w:val="ka-GE"/>
              </w:rPr>
            </w:pPr>
          </w:p>
        </w:tc>
        <w:tc>
          <w:tcPr>
            <w:tcW w:w="7456" w:type="dxa"/>
            <w:vMerge w:val="restart"/>
          </w:tcPr>
          <w:p w14:paraId="0E4B1CBC" w14:textId="50221425" w:rsidR="00BC673F" w:rsidRPr="00E8313B" w:rsidRDefault="00BC673F" w:rsidP="009D77C8">
            <w:pPr>
              <w:spacing w:line="276" w:lineRule="auto"/>
              <w:jc w:val="both"/>
              <w:rPr>
                <w:rFonts w:ascii="Sylfaen" w:hAnsi="Sylfaen"/>
                <w:sz w:val="18"/>
                <w:szCs w:val="18"/>
                <w:lang w:val="ka-GE"/>
              </w:rPr>
            </w:pPr>
            <w:r w:rsidRPr="00454B3B">
              <w:rPr>
                <w:rFonts w:ascii="Sylfaen" w:hAnsi="Sylfaen" w:cstheme="minorHAnsi"/>
                <w:b/>
                <w:bCs/>
                <w:sz w:val="18"/>
                <w:szCs w:val="18"/>
                <w:lang w:val="ka-GE"/>
              </w:rPr>
              <w:t>ხედვა 2030 საქართველოს განვითარების სტრატეგია</w:t>
            </w:r>
            <w:r>
              <w:rPr>
                <w:rFonts w:ascii="Sylfaen" w:hAnsi="Sylfaen" w:cstheme="minorHAnsi"/>
                <w:b/>
                <w:bCs/>
                <w:sz w:val="18"/>
                <w:szCs w:val="18"/>
                <w:lang w:val="ka-GE"/>
              </w:rPr>
              <w:t xml:space="preserve"> - </w:t>
            </w:r>
            <w:r w:rsidRPr="00C409D6">
              <w:rPr>
                <w:rFonts w:ascii="Sylfaen" w:hAnsi="Sylfaen"/>
                <w:sz w:val="18"/>
                <w:szCs w:val="18"/>
                <w:lang w:val="ka-GE"/>
              </w:rPr>
              <w:t>დოკუმენტის მიხედვით,</w:t>
            </w:r>
            <w:r>
              <w:rPr>
                <w:rFonts w:ascii="Sylfaen" w:hAnsi="Sylfaen" w:cstheme="minorHAnsi"/>
                <w:b/>
                <w:bCs/>
                <w:sz w:val="18"/>
                <w:szCs w:val="18"/>
                <w:lang w:val="ka-GE"/>
              </w:rPr>
              <w:t xml:space="preserve"> </w:t>
            </w:r>
            <w:r>
              <w:rPr>
                <w:rFonts w:ascii="Sylfaen" w:hAnsi="Sylfaen"/>
                <w:sz w:val="18"/>
                <w:szCs w:val="18"/>
                <w:lang w:val="ka-GE"/>
              </w:rPr>
              <w:t>პრიორიტეტულია</w:t>
            </w:r>
            <w:r w:rsidRPr="00D6311D">
              <w:rPr>
                <w:rFonts w:ascii="Sylfaen" w:hAnsi="Sylfaen"/>
                <w:sz w:val="18"/>
                <w:szCs w:val="18"/>
                <w:lang w:val="ka-GE"/>
              </w:rPr>
              <w:t xml:space="preserve"> ინფრასტრუქტურის გაუმჯობესება, დანაკარგების მინიმიზაცია და საყოფაცხოვრებო გამოყენების გაზის მიწოდების ქსელის  გაფართოება</w:t>
            </w:r>
            <w:r>
              <w:rPr>
                <w:rFonts w:ascii="Sylfaen" w:hAnsi="Sylfaen"/>
                <w:sz w:val="18"/>
                <w:szCs w:val="18"/>
                <w:lang w:val="ka-GE"/>
              </w:rPr>
              <w:t>;</w:t>
            </w:r>
            <w:r w:rsidRPr="00D6311D">
              <w:rPr>
                <w:rFonts w:ascii="Sylfaen" w:hAnsi="Sylfaen"/>
                <w:sz w:val="18"/>
                <w:szCs w:val="18"/>
                <w:lang w:val="ka-GE"/>
              </w:rPr>
              <w:t xml:space="preserve"> შესაბამისად, </w:t>
            </w:r>
            <w:r>
              <w:rPr>
                <w:rFonts w:ascii="Sylfaen" w:hAnsi="Sylfaen"/>
                <w:sz w:val="18"/>
                <w:szCs w:val="18"/>
                <w:lang w:val="ka-GE"/>
              </w:rPr>
              <w:t>მუშაობის გაგრძელება</w:t>
            </w:r>
            <w:r w:rsidRPr="00D6311D">
              <w:rPr>
                <w:rFonts w:ascii="Sylfaen" w:hAnsi="Sylfaen"/>
                <w:sz w:val="18"/>
                <w:szCs w:val="18"/>
                <w:lang w:val="ka-GE"/>
              </w:rPr>
              <w:t xml:space="preserve"> </w:t>
            </w:r>
            <w:r>
              <w:rPr>
                <w:rFonts w:ascii="Sylfaen" w:hAnsi="Sylfaen"/>
                <w:sz w:val="18"/>
                <w:szCs w:val="18"/>
                <w:lang w:val="ka-GE"/>
              </w:rPr>
              <w:t>ბუნებრივი გაზის</w:t>
            </w:r>
            <w:r w:rsidRPr="00D6311D">
              <w:rPr>
                <w:rFonts w:ascii="Sylfaen" w:hAnsi="Sylfaen"/>
                <w:sz w:val="18"/>
                <w:szCs w:val="18"/>
                <w:lang w:val="ka-GE"/>
              </w:rPr>
              <w:t xml:space="preserve"> მოწოდების წყაროების დივერსიფიცირების</w:t>
            </w:r>
            <w:r>
              <w:rPr>
                <w:rFonts w:ascii="Sylfaen" w:hAnsi="Sylfaen"/>
                <w:sz w:val="18"/>
                <w:szCs w:val="18"/>
                <w:lang w:val="ka-GE"/>
              </w:rPr>
              <w:t xml:space="preserve"> </w:t>
            </w:r>
            <w:r w:rsidRPr="00D6311D">
              <w:rPr>
                <w:rFonts w:ascii="Sylfaen" w:hAnsi="Sylfaen"/>
                <w:sz w:val="18"/>
                <w:szCs w:val="18"/>
                <w:lang w:val="ka-GE"/>
              </w:rPr>
              <w:t xml:space="preserve"> მიმართულებით</w:t>
            </w:r>
            <w:r>
              <w:rPr>
                <w:rFonts w:ascii="Sylfaen" w:hAnsi="Sylfaen"/>
                <w:sz w:val="18"/>
                <w:szCs w:val="18"/>
                <w:lang w:val="ka-GE"/>
              </w:rPr>
              <w:t xml:space="preserve"> (ამოცანა 7.4)</w:t>
            </w:r>
            <w:r w:rsidRPr="00D6311D">
              <w:rPr>
                <w:rFonts w:ascii="Sylfaen" w:hAnsi="Sylfaen"/>
                <w:sz w:val="18"/>
                <w:szCs w:val="18"/>
                <w:lang w:val="ka-GE"/>
              </w:rPr>
              <w:t>.</w:t>
            </w:r>
            <w:r>
              <w:rPr>
                <w:rFonts w:ascii="Sylfaen" w:hAnsi="Sylfaen"/>
                <w:sz w:val="18"/>
                <w:szCs w:val="18"/>
                <w:lang w:val="ka-GE"/>
              </w:rPr>
              <w:t xml:space="preserve"> ამავე ამოცანაში ხაზგასმულია </w:t>
            </w:r>
            <w:r w:rsidRPr="00C409D6">
              <w:rPr>
                <w:rFonts w:ascii="Sylfaen" w:hAnsi="Sylfaen"/>
                <w:sz w:val="18"/>
                <w:szCs w:val="18"/>
                <w:lang w:val="ka-GE"/>
              </w:rPr>
              <w:t xml:space="preserve"> მაგისტრალური გაზსადენების სისტემის ძირითადი მონაკვეთებისა და განშტოებების რეაბილიტაცია-მოდერნიზაციის</w:t>
            </w:r>
            <w:r>
              <w:rPr>
                <w:rFonts w:ascii="Sylfaen" w:hAnsi="Sylfaen"/>
                <w:sz w:val="18"/>
                <w:szCs w:val="18"/>
                <w:lang w:val="ka-GE"/>
              </w:rPr>
              <w:t xml:space="preserve">, </w:t>
            </w:r>
            <w:r w:rsidRPr="00C409D6">
              <w:rPr>
                <w:rFonts w:ascii="Sylfaen" w:hAnsi="Sylfaen"/>
                <w:sz w:val="18"/>
                <w:szCs w:val="18"/>
                <w:lang w:val="ka-GE"/>
              </w:rPr>
              <w:t>აგრეთვე სარეაბილიტაციო-სარეკონსტრუქციო სამუშაოები</w:t>
            </w:r>
            <w:r>
              <w:rPr>
                <w:rFonts w:ascii="Sylfaen" w:hAnsi="Sylfaen"/>
                <w:sz w:val="18"/>
                <w:szCs w:val="18"/>
                <w:lang w:val="ka-GE"/>
              </w:rPr>
              <w:t>ს ჩატარება</w:t>
            </w:r>
            <w:r w:rsidRPr="00C409D6">
              <w:rPr>
                <w:rFonts w:ascii="Sylfaen" w:hAnsi="Sylfaen"/>
                <w:sz w:val="18"/>
                <w:szCs w:val="18"/>
                <w:lang w:val="ka-GE"/>
              </w:rPr>
              <w:t xml:space="preserve"> ბუნებრივი გაზის მოძველებულ გამანაწილებელ ქსელებზეც.</w:t>
            </w:r>
          </w:p>
        </w:tc>
      </w:tr>
      <w:tr w:rsidR="00BC673F" w:rsidRPr="00E8313B" w14:paraId="3E7167A0" w14:textId="77777777" w:rsidTr="00987329">
        <w:tc>
          <w:tcPr>
            <w:tcW w:w="2405" w:type="dxa"/>
            <w:vMerge/>
          </w:tcPr>
          <w:p w14:paraId="1BD39051" w14:textId="77777777" w:rsidR="00BC673F" w:rsidRPr="00E8313B" w:rsidRDefault="00BC673F" w:rsidP="009D77C8">
            <w:pPr>
              <w:spacing w:line="276" w:lineRule="auto"/>
              <w:jc w:val="both"/>
              <w:rPr>
                <w:rFonts w:ascii="Sylfaen" w:hAnsi="Sylfaen"/>
                <w:sz w:val="18"/>
                <w:szCs w:val="18"/>
                <w:lang w:val="ka-GE"/>
              </w:rPr>
            </w:pPr>
          </w:p>
        </w:tc>
        <w:tc>
          <w:tcPr>
            <w:tcW w:w="3089" w:type="dxa"/>
          </w:tcPr>
          <w:p w14:paraId="1E544506" w14:textId="77777777" w:rsidR="00BC673F" w:rsidRPr="00E8313B" w:rsidRDefault="00BC673F"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3.6:</w:t>
            </w:r>
            <w:r w:rsidRPr="00E8313B">
              <w:rPr>
                <w:rFonts w:ascii="Sylfaen" w:hAnsi="Sylfaen"/>
                <w:sz w:val="18"/>
                <w:szCs w:val="18"/>
                <w:lang w:val="ka-GE"/>
              </w:rPr>
              <w:t xml:space="preserve"> ბუნებრივი გაზის სექტორში ენერგიის იმპორტზე დამოკიდებულების შემცირება;</w:t>
            </w:r>
          </w:p>
          <w:p w14:paraId="21E8C99A" w14:textId="77777777" w:rsidR="00BC673F" w:rsidRPr="00E8313B" w:rsidRDefault="00BC673F" w:rsidP="009D77C8">
            <w:pPr>
              <w:spacing w:line="276" w:lineRule="auto"/>
              <w:jc w:val="both"/>
              <w:rPr>
                <w:rFonts w:ascii="Sylfaen" w:hAnsi="Sylfaen"/>
                <w:sz w:val="18"/>
                <w:szCs w:val="18"/>
                <w:lang w:val="ka-GE"/>
              </w:rPr>
            </w:pPr>
          </w:p>
        </w:tc>
        <w:tc>
          <w:tcPr>
            <w:tcW w:w="7456" w:type="dxa"/>
            <w:vMerge/>
          </w:tcPr>
          <w:p w14:paraId="7A8AEB4A" w14:textId="192EB587" w:rsidR="00BC673F" w:rsidRPr="00E8313B" w:rsidRDefault="00BC673F" w:rsidP="009D77C8">
            <w:pPr>
              <w:spacing w:line="276" w:lineRule="auto"/>
              <w:jc w:val="both"/>
              <w:rPr>
                <w:rFonts w:ascii="Sylfaen" w:hAnsi="Sylfaen"/>
                <w:sz w:val="18"/>
                <w:szCs w:val="18"/>
                <w:lang w:val="ka-GE"/>
              </w:rPr>
            </w:pPr>
          </w:p>
        </w:tc>
      </w:tr>
      <w:tr w:rsidR="00DB0710" w:rsidRPr="00E8313B" w14:paraId="503BAD2B" w14:textId="77777777" w:rsidTr="00987329">
        <w:tc>
          <w:tcPr>
            <w:tcW w:w="2405" w:type="dxa"/>
            <w:vMerge/>
          </w:tcPr>
          <w:p w14:paraId="1FA134C7" w14:textId="77777777" w:rsidR="00DB0710" w:rsidRPr="00E8313B" w:rsidRDefault="00DB0710" w:rsidP="009D77C8">
            <w:pPr>
              <w:spacing w:line="276" w:lineRule="auto"/>
              <w:jc w:val="both"/>
              <w:rPr>
                <w:rFonts w:ascii="Sylfaen" w:hAnsi="Sylfaen"/>
                <w:sz w:val="18"/>
                <w:szCs w:val="18"/>
                <w:lang w:val="ka-GE"/>
              </w:rPr>
            </w:pPr>
          </w:p>
        </w:tc>
        <w:tc>
          <w:tcPr>
            <w:tcW w:w="3089" w:type="dxa"/>
          </w:tcPr>
          <w:p w14:paraId="06726CFF" w14:textId="77777777" w:rsidR="00DB0710" w:rsidRPr="00E8313B" w:rsidRDefault="00DB0710"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3.7:</w:t>
            </w:r>
            <w:r w:rsidRPr="00E8313B">
              <w:rPr>
                <w:rFonts w:ascii="Sylfaen" w:hAnsi="Sylfaen"/>
                <w:sz w:val="18"/>
                <w:szCs w:val="18"/>
                <w:lang w:val="ka-GE"/>
              </w:rPr>
              <w:t xml:space="preserve"> ენერგიის წყაროების, მომწოდებლებისა და მიწოდების მარშრუტების დივერსიფიკაციის გაზრდა ნავთობის სექტორში;</w:t>
            </w:r>
          </w:p>
          <w:p w14:paraId="6ECC16AD" w14:textId="77777777" w:rsidR="00DB0710" w:rsidRPr="00E8313B" w:rsidRDefault="00DB0710" w:rsidP="009D77C8">
            <w:pPr>
              <w:spacing w:line="276" w:lineRule="auto"/>
              <w:jc w:val="both"/>
              <w:rPr>
                <w:rFonts w:ascii="Sylfaen" w:hAnsi="Sylfaen"/>
                <w:sz w:val="18"/>
                <w:szCs w:val="18"/>
                <w:lang w:val="ka-GE"/>
              </w:rPr>
            </w:pPr>
          </w:p>
        </w:tc>
        <w:tc>
          <w:tcPr>
            <w:tcW w:w="7456" w:type="dxa"/>
          </w:tcPr>
          <w:p w14:paraId="268ED2DA" w14:textId="61C3A410" w:rsidR="00DB0710" w:rsidRPr="00E8313B" w:rsidRDefault="00DB0710" w:rsidP="009D77C8">
            <w:pPr>
              <w:spacing w:line="276" w:lineRule="auto"/>
              <w:jc w:val="both"/>
              <w:rPr>
                <w:rFonts w:ascii="Sylfaen" w:hAnsi="Sylfaen"/>
                <w:sz w:val="18"/>
                <w:szCs w:val="18"/>
                <w:lang w:val="ka-GE"/>
              </w:rPr>
            </w:pPr>
          </w:p>
        </w:tc>
      </w:tr>
      <w:tr w:rsidR="00DB0710" w:rsidRPr="00E8313B" w14:paraId="3D551AA0" w14:textId="77777777" w:rsidTr="00987329">
        <w:tc>
          <w:tcPr>
            <w:tcW w:w="2405" w:type="dxa"/>
            <w:vMerge/>
          </w:tcPr>
          <w:p w14:paraId="1C6F1866" w14:textId="77777777" w:rsidR="00DB0710" w:rsidRPr="00E8313B" w:rsidRDefault="00DB0710" w:rsidP="009D77C8">
            <w:pPr>
              <w:spacing w:line="276" w:lineRule="auto"/>
              <w:jc w:val="both"/>
              <w:rPr>
                <w:rFonts w:ascii="Sylfaen" w:hAnsi="Sylfaen"/>
                <w:sz w:val="18"/>
                <w:szCs w:val="18"/>
                <w:lang w:val="ka-GE"/>
              </w:rPr>
            </w:pPr>
          </w:p>
        </w:tc>
        <w:tc>
          <w:tcPr>
            <w:tcW w:w="3089" w:type="dxa"/>
          </w:tcPr>
          <w:p w14:paraId="6D07C95C" w14:textId="77777777" w:rsidR="00DB0710" w:rsidRPr="00E8313B" w:rsidRDefault="00DB0710"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3.8:</w:t>
            </w:r>
            <w:r w:rsidRPr="00E8313B">
              <w:rPr>
                <w:rFonts w:ascii="Sylfaen" w:hAnsi="Sylfaen"/>
                <w:sz w:val="18"/>
                <w:szCs w:val="18"/>
                <w:lang w:val="ka-GE"/>
              </w:rPr>
              <w:t xml:space="preserve"> მოთხოვნაზე რეაგირება;</w:t>
            </w:r>
          </w:p>
          <w:p w14:paraId="5EC4B320" w14:textId="77777777" w:rsidR="00DB0710" w:rsidRPr="00E8313B" w:rsidRDefault="00DB0710" w:rsidP="009D77C8">
            <w:pPr>
              <w:spacing w:line="276" w:lineRule="auto"/>
              <w:jc w:val="both"/>
              <w:rPr>
                <w:rFonts w:ascii="Sylfaen" w:hAnsi="Sylfaen"/>
                <w:sz w:val="18"/>
                <w:szCs w:val="18"/>
                <w:lang w:val="ka-GE"/>
              </w:rPr>
            </w:pPr>
          </w:p>
        </w:tc>
        <w:tc>
          <w:tcPr>
            <w:tcW w:w="7456" w:type="dxa"/>
          </w:tcPr>
          <w:p w14:paraId="3B18B143" w14:textId="3A445A1F" w:rsidR="00DB0710" w:rsidRPr="00E8313B" w:rsidRDefault="00937D82" w:rsidP="009D77C8">
            <w:pPr>
              <w:spacing w:line="276" w:lineRule="auto"/>
              <w:jc w:val="both"/>
              <w:rPr>
                <w:rFonts w:ascii="Sylfaen" w:hAnsi="Sylfaen"/>
                <w:sz w:val="18"/>
                <w:szCs w:val="18"/>
                <w:lang w:val="ka-GE"/>
              </w:rPr>
            </w:pPr>
            <w:bookmarkStart w:id="1" w:name="_GoBack"/>
            <w:bookmarkEnd w:id="1"/>
            <w:r w:rsidRPr="006E72DE">
              <w:rPr>
                <w:rFonts w:ascii="Sylfaen" w:hAnsi="Sylfaen" w:cstheme="minorHAnsi"/>
                <w:b/>
                <w:bCs/>
                <w:sz w:val="18"/>
                <w:szCs w:val="18"/>
                <w:lang w:val="ka-GE"/>
              </w:rPr>
              <w:t>საქართველოს გადამცემი ქსელის განვითარების ათწლიანი გეგმა 2023-2033 -</w:t>
            </w:r>
            <w:r w:rsidRPr="006E72DE">
              <w:rPr>
                <w:rFonts w:ascii="Sylfaen" w:hAnsi="Sylfaen"/>
                <w:sz w:val="18"/>
                <w:szCs w:val="18"/>
                <w:lang w:val="ka-GE"/>
              </w:rPr>
              <w:t xml:space="preserve"> დოკუმენტში განხილულია საქართველოს გადამცემი ქსელის სუსტი ადგილები და განსაზღვრულია იდენტიფიცირებული პრობლემების გადაჭრის გზები (რეზერვების უზრუნველყოფა, მარეგულირებელი ჰიდროსადგურების, მძლავრი კომბინირებული თბოსადგურების მშენებლობით და/ან არსებული თბოსადგურების რეაბილიტაციის გზით, ჰიდროსადგურების ავტომატური რეგულატორების რეაბილიტაცია და თბოსადგურების ჩანაცვლება ახალი ეკონომიური ანალოგებით და სხვა)</w:t>
            </w:r>
          </w:p>
        </w:tc>
      </w:tr>
      <w:tr w:rsidR="00E63E51" w:rsidRPr="00E8313B" w14:paraId="305F99C1" w14:textId="77777777" w:rsidTr="00987329">
        <w:tc>
          <w:tcPr>
            <w:tcW w:w="2405" w:type="dxa"/>
            <w:vMerge/>
          </w:tcPr>
          <w:p w14:paraId="04EB4A50" w14:textId="77777777" w:rsidR="00E63E51" w:rsidRPr="00E8313B" w:rsidRDefault="00E63E51" w:rsidP="009D77C8">
            <w:pPr>
              <w:spacing w:line="276" w:lineRule="auto"/>
              <w:jc w:val="both"/>
              <w:rPr>
                <w:rFonts w:ascii="Sylfaen" w:hAnsi="Sylfaen"/>
                <w:sz w:val="18"/>
                <w:szCs w:val="18"/>
                <w:lang w:val="ka-GE"/>
              </w:rPr>
            </w:pPr>
          </w:p>
        </w:tc>
        <w:tc>
          <w:tcPr>
            <w:tcW w:w="3089" w:type="dxa"/>
          </w:tcPr>
          <w:p w14:paraId="518E9EE7" w14:textId="77777777" w:rsidR="00E63E51" w:rsidRPr="00E8313B" w:rsidRDefault="00E63E51"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3.9:</w:t>
            </w:r>
            <w:r w:rsidRPr="00E8313B">
              <w:rPr>
                <w:rFonts w:ascii="Sylfaen" w:hAnsi="Sylfaen"/>
                <w:sz w:val="18"/>
                <w:szCs w:val="18"/>
                <w:lang w:val="ka-GE"/>
              </w:rPr>
              <w:t xml:space="preserve"> არსებული ელექტროგადამცემი ქსელის </w:t>
            </w:r>
            <w:r w:rsidRPr="00E8313B">
              <w:rPr>
                <w:rFonts w:ascii="Sylfaen" w:hAnsi="Sylfaen"/>
                <w:sz w:val="18"/>
                <w:szCs w:val="18"/>
                <w:lang w:val="ka-GE"/>
              </w:rPr>
              <w:lastRenderedPageBreak/>
              <w:t xml:space="preserve">საიმედოობის და გამტარუნარიანობის გაზრდა.  </w:t>
            </w:r>
          </w:p>
          <w:p w14:paraId="6772D477" w14:textId="77777777" w:rsidR="00E63E51" w:rsidRPr="00E8313B" w:rsidRDefault="00E63E51" w:rsidP="009D77C8">
            <w:pPr>
              <w:spacing w:line="276" w:lineRule="auto"/>
              <w:jc w:val="both"/>
              <w:rPr>
                <w:rFonts w:ascii="Sylfaen" w:hAnsi="Sylfaen"/>
                <w:sz w:val="18"/>
                <w:szCs w:val="18"/>
                <w:lang w:val="ka-GE"/>
              </w:rPr>
            </w:pPr>
          </w:p>
        </w:tc>
        <w:tc>
          <w:tcPr>
            <w:tcW w:w="7456" w:type="dxa"/>
            <w:vMerge w:val="restart"/>
          </w:tcPr>
          <w:p w14:paraId="728CA062" w14:textId="77777777" w:rsidR="00E63E51" w:rsidRDefault="00E63E51" w:rsidP="009D77C8">
            <w:pPr>
              <w:spacing w:line="276" w:lineRule="auto"/>
              <w:jc w:val="both"/>
              <w:rPr>
                <w:rFonts w:ascii="Sylfaen" w:hAnsi="Sylfaen"/>
                <w:sz w:val="18"/>
                <w:szCs w:val="18"/>
                <w:lang w:val="ka-GE"/>
              </w:rPr>
            </w:pPr>
            <w:r w:rsidRPr="00454B3B">
              <w:rPr>
                <w:rFonts w:ascii="Sylfaen" w:hAnsi="Sylfaen" w:cstheme="minorHAnsi"/>
                <w:b/>
                <w:bCs/>
                <w:sz w:val="18"/>
                <w:szCs w:val="18"/>
                <w:lang w:val="ka-GE"/>
              </w:rPr>
              <w:lastRenderedPageBreak/>
              <w:t>ხედვა 2030 საქართველოს განვითარების სტრატეგია</w:t>
            </w:r>
            <w:r>
              <w:rPr>
                <w:rFonts w:ascii="Sylfaen" w:hAnsi="Sylfaen" w:cstheme="minorHAnsi"/>
                <w:b/>
                <w:bCs/>
                <w:sz w:val="18"/>
                <w:szCs w:val="18"/>
                <w:lang w:val="ka-GE"/>
              </w:rPr>
              <w:t xml:space="preserve"> -  </w:t>
            </w:r>
            <w:r w:rsidRPr="00B34A93">
              <w:rPr>
                <w:rFonts w:ascii="Sylfaen" w:hAnsi="Sylfaen"/>
                <w:sz w:val="18"/>
                <w:szCs w:val="18"/>
                <w:lang w:val="ka-GE"/>
              </w:rPr>
              <w:t>დ</w:t>
            </w:r>
            <w:r w:rsidRPr="00D6311D">
              <w:rPr>
                <w:rFonts w:ascii="Sylfaen" w:hAnsi="Sylfaen"/>
                <w:sz w:val="18"/>
                <w:szCs w:val="18"/>
                <w:lang w:val="ka-GE"/>
              </w:rPr>
              <w:t xml:space="preserve">ოკუმენტის ამოცანა 7.4 ეხება ენერგორესურსებზე წვდომისა და მიწოდების საიმედოობის უზრუნველყოფის საკითხს. </w:t>
            </w:r>
            <w:r w:rsidRPr="00D6311D">
              <w:rPr>
                <w:rFonts w:ascii="Sylfaen" w:hAnsi="Sylfaen"/>
                <w:sz w:val="18"/>
                <w:szCs w:val="18"/>
                <w:lang w:val="ka-GE"/>
              </w:rPr>
              <w:lastRenderedPageBreak/>
              <w:t xml:space="preserve">ამოცანის ფარგლებში ხაზგასმულია </w:t>
            </w:r>
            <w:r w:rsidRPr="00E63E51">
              <w:rPr>
                <w:rFonts w:ascii="Sylfaen" w:hAnsi="Sylfaen"/>
                <w:sz w:val="18"/>
                <w:szCs w:val="18"/>
                <w:lang w:val="ka-GE"/>
              </w:rPr>
              <w:t>გადამცემი ინფრასტრუქტურის, როგორც ელექტროენერგიის, ასევე ბუნებრივი გაზის ინფრასტრუქტურის რეაბილიტაცია-</w:t>
            </w:r>
            <w:r w:rsidR="00D6311D">
              <w:rPr>
                <w:rFonts w:ascii="Sylfaen" w:hAnsi="Sylfaen"/>
                <w:sz w:val="18"/>
                <w:szCs w:val="18"/>
                <w:lang w:val="ka-GE"/>
              </w:rPr>
              <w:t xml:space="preserve">მშენებლობის მნიშვნელობა </w:t>
            </w:r>
            <w:r w:rsidR="00D6311D" w:rsidRPr="00D6311D">
              <w:rPr>
                <w:rFonts w:ascii="Sylfaen" w:hAnsi="Sylfaen"/>
                <w:sz w:val="18"/>
                <w:szCs w:val="18"/>
                <w:lang w:val="ka-GE"/>
              </w:rPr>
              <w:t>ენერგეტიკის სექტორის საიმედოობისა და მდგრადობის უზრუნველ</w:t>
            </w:r>
            <w:r w:rsidR="00D6311D">
              <w:rPr>
                <w:rFonts w:ascii="Sylfaen" w:hAnsi="Sylfaen"/>
                <w:sz w:val="18"/>
                <w:szCs w:val="18"/>
                <w:lang w:val="ka-GE"/>
              </w:rPr>
              <w:t xml:space="preserve">ყოფის მიზნით. ყურადღება გამახვილებულია ასევე საქართველოს სატრანზიტო პოტენციალის ზრდაზე. </w:t>
            </w:r>
          </w:p>
          <w:p w14:paraId="768C6865" w14:textId="77777777" w:rsidR="00A94EB1" w:rsidRDefault="00A94EB1" w:rsidP="009D77C8">
            <w:pPr>
              <w:spacing w:line="276" w:lineRule="auto"/>
              <w:jc w:val="both"/>
              <w:rPr>
                <w:rFonts w:ascii="Sylfaen" w:hAnsi="Sylfaen"/>
                <w:sz w:val="18"/>
                <w:szCs w:val="18"/>
                <w:lang w:val="ka-GE"/>
              </w:rPr>
            </w:pPr>
          </w:p>
          <w:p w14:paraId="0C0C9FF6" w14:textId="77777777" w:rsidR="00A94EB1" w:rsidRDefault="00A94EB1" w:rsidP="009D77C8">
            <w:pPr>
              <w:spacing w:line="276" w:lineRule="auto"/>
              <w:jc w:val="both"/>
              <w:rPr>
                <w:rFonts w:ascii="Sylfaen" w:hAnsi="Sylfaen" w:cstheme="minorHAnsi"/>
                <w:sz w:val="18"/>
                <w:szCs w:val="18"/>
                <w:lang w:val="ka-GE"/>
              </w:rPr>
            </w:pPr>
            <w:r w:rsidRPr="00E8313B">
              <w:rPr>
                <w:rFonts w:ascii="Sylfaen" w:hAnsi="Sylfaen" w:cstheme="minorHAnsi"/>
                <w:b/>
                <w:bCs/>
                <w:sz w:val="18"/>
                <w:szCs w:val="18"/>
                <w:lang w:val="ka-GE"/>
              </w:rPr>
              <w:t xml:space="preserve">დაბალემისიიანი განვითარების გრძელვადიანი კონცეფცია (LT-LEDS) - </w:t>
            </w:r>
            <w:r w:rsidRPr="00E8313B">
              <w:rPr>
                <w:rFonts w:ascii="Sylfaen" w:hAnsi="Sylfaen" w:cstheme="minorHAnsi"/>
                <w:sz w:val="18"/>
                <w:szCs w:val="18"/>
                <w:lang w:val="ka-GE"/>
              </w:rPr>
              <w:t xml:space="preserve"> კონცეფციის მიხედვით უნდა მოხდეს გადამცემი ქსელებისთვის საზედამხედველო კონტროლისა და მონაცემთა შეძენის (SCADA) სისტემისა და წარმოების ინფორმაციის მართვის სისტემის (PIMS) დანერგვა.</w:t>
            </w:r>
          </w:p>
          <w:p w14:paraId="3B4DBD2F" w14:textId="3F3B131A" w:rsidR="00A94EB1" w:rsidRPr="00E8313B" w:rsidRDefault="00A94EB1" w:rsidP="009D77C8">
            <w:pPr>
              <w:spacing w:line="276" w:lineRule="auto"/>
              <w:jc w:val="both"/>
              <w:rPr>
                <w:rFonts w:ascii="Sylfaen" w:hAnsi="Sylfaen"/>
                <w:sz w:val="18"/>
                <w:szCs w:val="18"/>
                <w:lang w:val="ka-GE"/>
              </w:rPr>
            </w:pPr>
          </w:p>
        </w:tc>
      </w:tr>
      <w:tr w:rsidR="00E63E51" w:rsidRPr="00E8313B" w14:paraId="603379DA" w14:textId="77777777" w:rsidTr="00987329">
        <w:tc>
          <w:tcPr>
            <w:tcW w:w="2405" w:type="dxa"/>
            <w:vMerge/>
          </w:tcPr>
          <w:p w14:paraId="5E9A473F" w14:textId="77777777" w:rsidR="00E63E51" w:rsidRPr="00E8313B" w:rsidRDefault="00E63E51" w:rsidP="009D77C8">
            <w:pPr>
              <w:spacing w:line="276" w:lineRule="auto"/>
              <w:jc w:val="both"/>
              <w:rPr>
                <w:rFonts w:ascii="Sylfaen" w:hAnsi="Sylfaen"/>
                <w:sz w:val="18"/>
                <w:szCs w:val="18"/>
                <w:lang w:val="ka-GE"/>
              </w:rPr>
            </w:pPr>
          </w:p>
        </w:tc>
        <w:tc>
          <w:tcPr>
            <w:tcW w:w="3089" w:type="dxa"/>
          </w:tcPr>
          <w:p w14:paraId="5FAC1653" w14:textId="77777777" w:rsidR="00E63E51" w:rsidRPr="00E8313B" w:rsidRDefault="00E63E51" w:rsidP="009D77C8">
            <w:pPr>
              <w:spacing w:line="276" w:lineRule="auto"/>
              <w:jc w:val="both"/>
              <w:rPr>
                <w:rFonts w:ascii="Sylfaen" w:hAnsi="Sylfaen"/>
                <w:sz w:val="18"/>
                <w:szCs w:val="18"/>
                <w:lang w:val="ka-GE"/>
              </w:rPr>
            </w:pPr>
            <w:r w:rsidRPr="00E8313B">
              <w:rPr>
                <w:rFonts w:ascii="Sylfaen" w:hAnsi="Sylfaen"/>
                <w:b/>
                <w:sz w:val="18"/>
                <w:szCs w:val="18"/>
                <w:lang w:val="ka-GE"/>
              </w:rPr>
              <w:t>მიზანი 3.10:</w:t>
            </w:r>
            <w:r w:rsidRPr="00E8313B">
              <w:rPr>
                <w:rFonts w:ascii="Sylfaen" w:hAnsi="Sylfaen"/>
                <w:sz w:val="18"/>
                <w:szCs w:val="18"/>
                <w:lang w:val="ka-GE"/>
              </w:rPr>
              <w:t xml:space="preserve"> ელექტროგადამცემი ქსელის საიმედოობისა და გამტარუნარიანობის გაზრდა, სისტემური,  სისტემათაშორისი და ადგილობრივი ელექტროგადამცემი ხაზების გაუმჯობესებისა და განახლების გზით;</w:t>
            </w:r>
          </w:p>
          <w:p w14:paraId="67E15135" w14:textId="77777777" w:rsidR="00E63E51" w:rsidRPr="00E8313B" w:rsidRDefault="00E63E51" w:rsidP="009D77C8">
            <w:pPr>
              <w:spacing w:line="276" w:lineRule="auto"/>
              <w:jc w:val="both"/>
              <w:rPr>
                <w:rFonts w:ascii="Sylfaen" w:hAnsi="Sylfaen"/>
                <w:sz w:val="18"/>
                <w:szCs w:val="18"/>
                <w:lang w:val="ka-GE"/>
              </w:rPr>
            </w:pPr>
          </w:p>
        </w:tc>
        <w:tc>
          <w:tcPr>
            <w:tcW w:w="7456" w:type="dxa"/>
            <w:vMerge/>
          </w:tcPr>
          <w:p w14:paraId="49F53D0A" w14:textId="77777777" w:rsidR="00E63E51" w:rsidRPr="00E8313B" w:rsidRDefault="00E63E51" w:rsidP="009D77C8">
            <w:pPr>
              <w:spacing w:line="276" w:lineRule="auto"/>
              <w:jc w:val="both"/>
              <w:rPr>
                <w:rFonts w:ascii="Sylfaen" w:hAnsi="Sylfaen"/>
                <w:sz w:val="18"/>
                <w:szCs w:val="18"/>
                <w:lang w:val="ka-GE"/>
              </w:rPr>
            </w:pPr>
          </w:p>
        </w:tc>
      </w:tr>
      <w:tr w:rsidR="00B34A93" w:rsidRPr="00E8313B" w14:paraId="059E4EAA" w14:textId="77777777" w:rsidTr="00987329">
        <w:tc>
          <w:tcPr>
            <w:tcW w:w="2405" w:type="dxa"/>
            <w:vMerge w:val="restart"/>
            <w:vAlign w:val="center"/>
          </w:tcPr>
          <w:p w14:paraId="6057CDD1" w14:textId="4CB3A75A" w:rsidR="00BB7019" w:rsidRPr="00BB7019" w:rsidRDefault="00BB7019" w:rsidP="009D77C8">
            <w:pPr>
              <w:spacing w:line="276" w:lineRule="auto"/>
              <w:jc w:val="both"/>
              <w:rPr>
                <w:rFonts w:ascii="Sylfaen" w:hAnsi="Sylfaen"/>
                <w:b/>
                <w:sz w:val="18"/>
                <w:szCs w:val="18"/>
                <w:lang w:val="ka-GE"/>
              </w:rPr>
            </w:pPr>
            <w:bookmarkStart w:id="2" w:name="_Toc67618489"/>
            <w:bookmarkStart w:id="3" w:name="_Toc74001525"/>
            <w:bookmarkStart w:id="4" w:name="_Toc111389253"/>
            <w:bookmarkStart w:id="5" w:name="_Toc142400616"/>
            <w:r w:rsidRPr="00BB7019">
              <w:rPr>
                <w:rFonts w:ascii="Sylfaen" w:hAnsi="Sylfaen"/>
                <w:b/>
                <w:sz w:val="18"/>
                <w:szCs w:val="18"/>
                <w:lang w:val="ka-GE"/>
              </w:rPr>
              <w:t>შიდა ენერგეტიკული ბაზრი</w:t>
            </w:r>
            <w:bookmarkEnd w:id="2"/>
            <w:bookmarkEnd w:id="3"/>
            <w:r w:rsidRPr="00BB7019">
              <w:rPr>
                <w:rFonts w:ascii="Sylfaen" w:hAnsi="Sylfaen"/>
                <w:b/>
                <w:sz w:val="18"/>
                <w:szCs w:val="18"/>
                <w:lang w:val="ka-GE"/>
              </w:rPr>
              <w:t>ს მიმართულება</w:t>
            </w:r>
            <w:bookmarkEnd w:id="4"/>
            <w:bookmarkEnd w:id="5"/>
          </w:p>
          <w:p w14:paraId="09CC9EED" w14:textId="77777777" w:rsidR="00B34A93" w:rsidRPr="00E8313B" w:rsidRDefault="00B34A93" w:rsidP="009D77C8">
            <w:pPr>
              <w:spacing w:line="276" w:lineRule="auto"/>
              <w:jc w:val="both"/>
              <w:rPr>
                <w:rFonts w:ascii="Sylfaen" w:hAnsi="Sylfaen"/>
                <w:sz w:val="18"/>
                <w:szCs w:val="18"/>
                <w:lang w:val="ka-GE"/>
              </w:rPr>
            </w:pPr>
          </w:p>
        </w:tc>
        <w:tc>
          <w:tcPr>
            <w:tcW w:w="3089" w:type="dxa"/>
          </w:tcPr>
          <w:p w14:paraId="4F2D0C19" w14:textId="4394F539" w:rsidR="00B34A93" w:rsidRPr="00E8313B" w:rsidRDefault="00B34A93" w:rsidP="00937D82">
            <w:pPr>
              <w:spacing w:line="276" w:lineRule="auto"/>
              <w:jc w:val="both"/>
              <w:rPr>
                <w:rFonts w:ascii="Sylfaen" w:hAnsi="Sylfaen"/>
                <w:sz w:val="18"/>
                <w:szCs w:val="18"/>
                <w:lang w:val="ka-GE"/>
              </w:rPr>
            </w:pPr>
            <w:r w:rsidRPr="00E8313B">
              <w:rPr>
                <w:rFonts w:ascii="Sylfaen" w:hAnsi="Sylfaen"/>
                <w:b/>
                <w:sz w:val="18"/>
                <w:szCs w:val="18"/>
                <w:lang w:val="ka-GE"/>
              </w:rPr>
              <w:t>მიზანი 4.</w:t>
            </w:r>
            <w:r w:rsidRPr="00E8313B">
              <w:rPr>
                <w:rFonts w:ascii="Sylfaen" w:hAnsi="Sylfaen"/>
                <w:sz w:val="18"/>
                <w:szCs w:val="18"/>
                <w:lang w:val="ka-GE"/>
              </w:rPr>
              <w:t xml:space="preserve"> ენერგეტიკული სიღარიბის პირობებში მცხოვრები მოსახლეობის პროცენტული მაჩვენებლის შემცირება,  (სამიზნე მაჩვენებელი: 2017 წელს ნავარაუდები 43%-დან,  2030 წლისათვის 15%-ზე ქვემოთ შემცირება). </w:t>
            </w:r>
          </w:p>
          <w:p w14:paraId="09F990FD" w14:textId="77777777" w:rsidR="00B34A93" w:rsidRPr="00E8313B" w:rsidRDefault="00B34A93" w:rsidP="009D77C8">
            <w:pPr>
              <w:spacing w:line="276" w:lineRule="auto"/>
              <w:jc w:val="both"/>
              <w:rPr>
                <w:rFonts w:ascii="Sylfaen" w:hAnsi="Sylfaen"/>
                <w:b/>
                <w:sz w:val="18"/>
                <w:szCs w:val="18"/>
                <w:lang w:val="ka-GE"/>
              </w:rPr>
            </w:pPr>
          </w:p>
        </w:tc>
        <w:tc>
          <w:tcPr>
            <w:tcW w:w="7456" w:type="dxa"/>
            <w:vMerge w:val="restart"/>
          </w:tcPr>
          <w:p w14:paraId="2751EF55" w14:textId="77777777" w:rsidR="00B34A93" w:rsidRDefault="00B34A93" w:rsidP="009D77C8">
            <w:pPr>
              <w:spacing w:line="276" w:lineRule="auto"/>
              <w:jc w:val="both"/>
              <w:rPr>
                <w:rFonts w:ascii="Sylfaen" w:hAnsi="Sylfaen"/>
                <w:sz w:val="18"/>
                <w:szCs w:val="18"/>
                <w:lang w:val="ka-GE"/>
              </w:rPr>
            </w:pPr>
            <w:r w:rsidRPr="00763CE5">
              <w:rPr>
                <w:rFonts w:ascii="Sylfaen" w:hAnsi="Sylfaen" w:cstheme="minorHAnsi"/>
                <w:b/>
                <w:bCs/>
                <w:sz w:val="18"/>
                <w:szCs w:val="18"/>
                <w:lang w:val="ka-GE"/>
              </w:rPr>
              <w:t>მდგრადი განვითარების მიზნების ეროვნული დოკუმენტი</w:t>
            </w:r>
            <w:r>
              <w:rPr>
                <w:rFonts w:ascii="Sylfaen" w:hAnsi="Sylfaen" w:cstheme="minorHAnsi"/>
                <w:sz w:val="18"/>
                <w:szCs w:val="18"/>
                <w:lang w:val="ka-GE"/>
              </w:rPr>
              <w:t xml:space="preserve"> - ა</w:t>
            </w:r>
            <w:r w:rsidRPr="00B34A93">
              <w:rPr>
                <w:rFonts w:ascii="Sylfaen" w:hAnsi="Sylfaen"/>
                <w:sz w:val="18"/>
                <w:szCs w:val="18"/>
                <w:lang w:val="ka-GE"/>
              </w:rPr>
              <w:t xml:space="preserve">მოცანა 7.1-ის მიხედვით, საქართველო  2030 წლისთვის  მიაღწევს მნიშვნელოვან პროგრესს ქვეყნის მასშტაბით ხელმისაწვდომ,  საიმედო და თანამედროვე ენერგომომსახურებაზე  წვდომის უზრუნველყოფის თვალსაზრისით. აღნიშნული ამოცანის ინდიკატორია </w:t>
            </w:r>
            <w:r w:rsidR="00733794" w:rsidRPr="00733794">
              <w:rPr>
                <w:rFonts w:ascii="Sylfaen" w:hAnsi="Sylfaen"/>
                <w:sz w:val="18"/>
                <w:szCs w:val="18"/>
                <w:lang w:val="ka-GE"/>
              </w:rPr>
              <w:t>იმ მოსახლეობის პროპორციული ოდენობა, რომელსაც ხელი მიუწვდება საიმედო და თანამედროვე ენერგომომსახურებაზე</w:t>
            </w:r>
            <w:r w:rsidRPr="00B34A93">
              <w:rPr>
                <w:rFonts w:ascii="Sylfaen" w:hAnsi="Sylfaen"/>
                <w:sz w:val="18"/>
                <w:szCs w:val="18"/>
                <w:lang w:val="ka-GE"/>
              </w:rPr>
              <w:t xml:space="preserve">, ხოლო სამიზნე </w:t>
            </w:r>
            <w:r w:rsidR="00733794">
              <w:rPr>
                <w:rFonts w:ascii="Sylfaen" w:hAnsi="Sylfaen"/>
                <w:sz w:val="18"/>
                <w:szCs w:val="18"/>
                <w:lang w:val="ka-GE"/>
              </w:rPr>
              <w:t>მაჩვენებლის მიხედვით</w:t>
            </w:r>
            <w:r w:rsidRPr="00B34A93">
              <w:rPr>
                <w:rFonts w:ascii="Sylfaen" w:hAnsi="Sylfaen"/>
                <w:sz w:val="18"/>
                <w:szCs w:val="18"/>
                <w:lang w:val="ka-GE"/>
              </w:rPr>
              <w:t xml:space="preserve"> -  </w:t>
            </w:r>
            <w:r w:rsidR="00733794" w:rsidRPr="00733794">
              <w:rPr>
                <w:rFonts w:ascii="Sylfaen" w:hAnsi="Sylfaen"/>
                <w:sz w:val="18"/>
                <w:szCs w:val="18"/>
                <w:lang w:val="ka-GE"/>
              </w:rPr>
              <w:t>2030 წელს მოსახლეობის თითქმის 100%</w:t>
            </w:r>
            <w:r w:rsidR="00733794" w:rsidRPr="00733794">
              <w:rPr>
                <w:rFonts w:ascii="Times New Roman" w:hAnsi="Times New Roman" w:cs="Times New Roman"/>
                <w:sz w:val="18"/>
                <w:szCs w:val="18"/>
                <w:lang w:val="ka-GE"/>
              </w:rPr>
              <w:t>‐</w:t>
            </w:r>
            <w:r w:rsidR="00733794" w:rsidRPr="00733794">
              <w:rPr>
                <w:rFonts w:ascii="Sylfaen" w:hAnsi="Sylfaen"/>
                <w:sz w:val="18"/>
                <w:szCs w:val="18"/>
                <w:lang w:val="ka-GE"/>
              </w:rPr>
              <w:t xml:space="preserve"> ს ექნება წვდომა ელექტროენერგიაზე და 75%</w:t>
            </w:r>
            <w:r w:rsidR="00733794" w:rsidRPr="00733794">
              <w:rPr>
                <w:rFonts w:ascii="Times New Roman" w:hAnsi="Times New Roman" w:cs="Times New Roman"/>
                <w:sz w:val="18"/>
                <w:szCs w:val="18"/>
                <w:lang w:val="ka-GE"/>
              </w:rPr>
              <w:t>‐</w:t>
            </w:r>
            <w:r w:rsidR="00733794" w:rsidRPr="00733794">
              <w:rPr>
                <w:rFonts w:ascii="Sylfaen" w:hAnsi="Sylfaen"/>
                <w:sz w:val="18"/>
                <w:szCs w:val="18"/>
                <w:lang w:val="ka-GE"/>
              </w:rPr>
              <w:t>ს </w:t>
            </w:r>
            <w:r w:rsidR="00733794" w:rsidRPr="00733794">
              <w:rPr>
                <w:rFonts w:ascii="Times New Roman" w:hAnsi="Times New Roman" w:cs="Times New Roman"/>
                <w:sz w:val="18"/>
                <w:szCs w:val="18"/>
                <w:lang w:val="ka-GE"/>
              </w:rPr>
              <w:t>‐</w:t>
            </w:r>
            <w:r w:rsidR="00733794" w:rsidRPr="00733794">
              <w:rPr>
                <w:rFonts w:ascii="Sylfaen" w:hAnsi="Sylfaen" w:cs="Sylfaen"/>
                <w:sz w:val="18"/>
                <w:szCs w:val="18"/>
                <w:lang w:val="ka-GE"/>
              </w:rPr>
              <w:t> </w:t>
            </w:r>
            <w:r w:rsidR="00733794" w:rsidRPr="00733794">
              <w:rPr>
                <w:rFonts w:ascii="Sylfaen" w:hAnsi="Sylfaen"/>
                <w:sz w:val="18"/>
                <w:szCs w:val="18"/>
                <w:lang w:val="ka-GE"/>
              </w:rPr>
              <w:t>ბუნებრივ გაზზე</w:t>
            </w:r>
            <w:r w:rsidR="00D7407E">
              <w:rPr>
                <w:rFonts w:ascii="Sylfaen" w:hAnsi="Sylfaen"/>
                <w:sz w:val="18"/>
                <w:szCs w:val="18"/>
                <w:lang w:val="ka-GE"/>
              </w:rPr>
              <w:t xml:space="preserve"> (7.1.3).</w:t>
            </w:r>
          </w:p>
          <w:p w14:paraId="0D5757F7" w14:textId="77777777" w:rsidR="00CD75A2" w:rsidRDefault="00CD75A2" w:rsidP="009D77C8">
            <w:pPr>
              <w:spacing w:line="276" w:lineRule="auto"/>
              <w:jc w:val="both"/>
              <w:rPr>
                <w:rFonts w:ascii="Sylfaen" w:hAnsi="Sylfaen"/>
                <w:sz w:val="18"/>
                <w:szCs w:val="18"/>
                <w:lang w:val="ka-GE"/>
              </w:rPr>
            </w:pPr>
          </w:p>
          <w:p w14:paraId="4C2ABAC0" w14:textId="66C7CA23" w:rsidR="00CD75A2" w:rsidRPr="00CD75A2" w:rsidRDefault="00CD75A2" w:rsidP="00937D82">
            <w:pPr>
              <w:spacing w:line="276" w:lineRule="auto"/>
              <w:jc w:val="both"/>
              <w:rPr>
                <w:rFonts w:ascii="Sylfaen" w:hAnsi="Sylfaen"/>
                <w:sz w:val="18"/>
                <w:szCs w:val="18"/>
                <w:lang w:val="ka-GE"/>
              </w:rPr>
            </w:pPr>
            <w:r w:rsidRPr="00454B3B">
              <w:rPr>
                <w:rFonts w:ascii="Sylfaen" w:hAnsi="Sylfaen" w:cstheme="minorHAnsi"/>
                <w:b/>
                <w:bCs/>
                <w:sz w:val="18"/>
                <w:szCs w:val="18"/>
                <w:lang w:val="ka-GE"/>
              </w:rPr>
              <w:t>ხედვა 2030 საქართველოს განვითარების სტრატეგია</w:t>
            </w:r>
            <w:r>
              <w:rPr>
                <w:rFonts w:ascii="Sylfaen" w:hAnsi="Sylfaen" w:cstheme="minorHAnsi"/>
                <w:b/>
                <w:bCs/>
                <w:sz w:val="18"/>
                <w:szCs w:val="18"/>
                <w:lang w:val="ka-GE"/>
              </w:rPr>
              <w:t xml:space="preserve"> - </w:t>
            </w:r>
            <w:r w:rsidRPr="00CD75A2">
              <w:rPr>
                <w:rFonts w:ascii="Sylfaen" w:hAnsi="Sylfaen"/>
                <w:sz w:val="18"/>
                <w:szCs w:val="18"/>
                <w:lang w:val="ka-GE"/>
              </w:rPr>
              <w:t>ამოცანა 7.1 - ენერგეტიკული ბაზრის განვითარება</w:t>
            </w:r>
            <w:r>
              <w:rPr>
                <w:rFonts w:ascii="Sylfaen" w:hAnsi="Sylfaen"/>
                <w:sz w:val="18"/>
                <w:szCs w:val="18"/>
                <w:lang w:val="ka-GE"/>
              </w:rPr>
              <w:t xml:space="preserve"> -</w:t>
            </w:r>
            <w:r w:rsidRPr="00CD75A2">
              <w:rPr>
                <w:rFonts w:ascii="Sylfaen" w:hAnsi="Sylfaen"/>
                <w:sz w:val="18"/>
                <w:szCs w:val="18"/>
                <w:lang w:val="ka-GE"/>
              </w:rPr>
              <w:t xml:space="preserve"> ითვალისწინებს თავისუფალი და კონკურენტული ენერგეტიკული ბაზრის ჩამოყალიბებას</w:t>
            </w:r>
            <w:r>
              <w:rPr>
                <w:rFonts w:ascii="Sylfaen" w:hAnsi="Sylfaen"/>
                <w:sz w:val="18"/>
                <w:szCs w:val="18"/>
                <w:lang w:val="ka-GE"/>
              </w:rPr>
              <w:t xml:space="preserve">, რაც უზრუნველყოფს ინვესტიციების მოზიდვასა და </w:t>
            </w:r>
            <w:r w:rsidRPr="00CD75A2">
              <w:rPr>
                <w:rFonts w:ascii="Sylfaen" w:hAnsi="Sylfaen"/>
                <w:sz w:val="18"/>
                <w:szCs w:val="18"/>
                <w:lang w:val="ka-GE"/>
              </w:rPr>
              <w:t xml:space="preserve">გენერაციის სექტორის სწრაფ განვითარებას. </w:t>
            </w:r>
          </w:p>
          <w:p w14:paraId="463BF7CD" w14:textId="518DE8D9" w:rsidR="00CD75A2" w:rsidRPr="00733794" w:rsidRDefault="00CD75A2" w:rsidP="009D77C8">
            <w:pPr>
              <w:spacing w:line="276" w:lineRule="auto"/>
              <w:jc w:val="both"/>
              <w:rPr>
                <w:rFonts w:ascii="Sylfaen" w:hAnsi="Sylfaen"/>
                <w:sz w:val="18"/>
                <w:szCs w:val="18"/>
                <w:lang w:val="ka-GE"/>
              </w:rPr>
            </w:pPr>
          </w:p>
        </w:tc>
      </w:tr>
      <w:tr w:rsidR="00B34A93" w:rsidRPr="00E8313B" w14:paraId="68E25D95" w14:textId="77777777" w:rsidTr="00987329">
        <w:tc>
          <w:tcPr>
            <w:tcW w:w="2405" w:type="dxa"/>
            <w:vMerge/>
          </w:tcPr>
          <w:p w14:paraId="30FBC1A7" w14:textId="77777777" w:rsidR="00B34A93" w:rsidRPr="00E8313B" w:rsidRDefault="00B34A93" w:rsidP="009D77C8">
            <w:pPr>
              <w:spacing w:line="276" w:lineRule="auto"/>
              <w:jc w:val="both"/>
              <w:rPr>
                <w:rFonts w:ascii="Sylfaen" w:hAnsi="Sylfaen"/>
                <w:sz w:val="18"/>
                <w:szCs w:val="18"/>
                <w:lang w:val="ka-GE"/>
              </w:rPr>
            </w:pPr>
          </w:p>
        </w:tc>
        <w:tc>
          <w:tcPr>
            <w:tcW w:w="3089" w:type="dxa"/>
          </w:tcPr>
          <w:p w14:paraId="4540FC62" w14:textId="524D0722" w:rsidR="00B34A93" w:rsidRPr="00E8313B" w:rsidRDefault="00B34A93" w:rsidP="009D77C8">
            <w:pPr>
              <w:spacing w:line="276" w:lineRule="auto"/>
              <w:jc w:val="both"/>
              <w:rPr>
                <w:rFonts w:ascii="Sylfaen" w:hAnsi="Sylfaen"/>
                <w:b/>
                <w:sz w:val="18"/>
                <w:szCs w:val="18"/>
                <w:lang w:val="ka-GE"/>
              </w:rPr>
            </w:pPr>
            <w:r w:rsidRPr="00E8313B">
              <w:rPr>
                <w:rFonts w:ascii="Sylfaen" w:hAnsi="Sylfaen"/>
                <w:b/>
                <w:bCs/>
                <w:sz w:val="18"/>
                <w:szCs w:val="18"/>
                <w:lang w:val="ka-GE"/>
              </w:rPr>
              <w:t xml:space="preserve">მიზანი 4.1: </w:t>
            </w:r>
            <w:r w:rsidRPr="00E8313B">
              <w:rPr>
                <w:rFonts w:ascii="Sylfaen" w:hAnsi="Sylfaen"/>
                <w:bCs/>
                <w:sz w:val="18"/>
                <w:szCs w:val="18"/>
                <w:lang w:val="ka-GE"/>
              </w:rPr>
              <w:t>ენერგო სიღარიბეში მყოფი მოსახლეობის პროცენტული რაოდენობის შემცირება (სამიზნე: 2017 წელს დაფიქსირებული დაახლოებით 43%-დან, 2030 წლისათვის  15%-მდე შემცირება).</w:t>
            </w:r>
          </w:p>
        </w:tc>
        <w:tc>
          <w:tcPr>
            <w:tcW w:w="7456" w:type="dxa"/>
            <w:vMerge/>
          </w:tcPr>
          <w:p w14:paraId="691F17D6" w14:textId="77777777" w:rsidR="00B34A93" w:rsidRPr="00E8313B" w:rsidRDefault="00B34A93" w:rsidP="009D77C8">
            <w:pPr>
              <w:spacing w:line="276" w:lineRule="auto"/>
              <w:jc w:val="both"/>
              <w:rPr>
                <w:rFonts w:ascii="Sylfaen" w:hAnsi="Sylfaen"/>
                <w:sz w:val="18"/>
                <w:szCs w:val="18"/>
                <w:lang w:val="ka-GE"/>
              </w:rPr>
            </w:pPr>
          </w:p>
        </w:tc>
      </w:tr>
      <w:tr w:rsidR="00FA1F58" w:rsidRPr="00E8313B" w14:paraId="4D3FC30C" w14:textId="77777777" w:rsidTr="00987329">
        <w:tc>
          <w:tcPr>
            <w:tcW w:w="2405" w:type="dxa"/>
            <w:vMerge w:val="restart"/>
            <w:vAlign w:val="center"/>
          </w:tcPr>
          <w:p w14:paraId="31D69C81" w14:textId="76E9370B" w:rsidR="00FA1F58" w:rsidRPr="00BB7019" w:rsidRDefault="00FA1F58" w:rsidP="009D77C8">
            <w:pPr>
              <w:spacing w:line="276" w:lineRule="auto"/>
              <w:jc w:val="both"/>
              <w:rPr>
                <w:rFonts w:ascii="Sylfaen" w:hAnsi="Sylfaen"/>
                <w:b/>
                <w:sz w:val="18"/>
                <w:szCs w:val="18"/>
                <w:lang w:val="ka-GE"/>
              </w:rPr>
            </w:pPr>
            <w:bookmarkStart w:id="6" w:name="_Toc67618494"/>
            <w:bookmarkStart w:id="7" w:name="_Toc74001530"/>
            <w:r w:rsidRPr="00BB7019">
              <w:rPr>
                <w:rFonts w:ascii="Sylfaen" w:hAnsi="Sylfaen"/>
                <w:b/>
                <w:sz w:val="18"/>
                <w:szCs w:val="18"/>
                <w:lang w:val="ka-GE"/>
              </w:rPr>
              <w:t>კვლევა, ინოვაცია და კონკურენტუნარიანობ</w:t>
            </w:r>
            <w:bookmarkEnd w:id="6"/>
            <w:bookmarkEnd w:id="7"/>
            <w:r w:rsidRPr="00BB7019">
              <w:rPr>
                <w:rFonts w:ascii="Sylfaen" w:hAnsi="Sylfaen"/>
                <w:b/>
                <w:sz w:val="18"/>
                <w:szCs w:val="18"/>
                <w:lang w:val="ka-GE"/>
              </w:rPr>
              <w:t>ა</w:t>
            </w:r>
          </w:p>
        </w:tc>
        <w:tc>
          <w:tcPr>
            <w:tcW w:w="3089" w:type="dxa"/>
          </w:tcPr>
          <w:p w14:paraId="581D8EA6" w14:textId="00F66E32" w:rsidR="00FA1F58" w:rsidRPr="00E8313B" w:rsidRDefault="00FA1F58" w:rsidP="009D77C8">
            <w:pPr>
              <w:spacing w:line="276" w:lineRule="auto"/>
              <w:jc w:val="both"/>
              <w:rPr>
                <w:rFonts w:ascii="Sylfaen" w:eastAsia="Calibri" w:hAnsi="Sylfaen" w:cs="Times New Roman"/>
                <w:b/>
                <w:sz w:val="18"/>
                <w:szCs w:val="18"/>
                <w:lang w:val="ka-GE"/>
              </w:rPr>
            </w:pPr>
            <w:r w:rsidRPr="00E8313B">
              <w:rPr>
                <w:rFonts w:ascii="Sylfaen" w:eastAsia="Calibri" w:hAnsi="Sylfaen" w:cs="Times New Roman"/>
                <w:b/>
                <w:sz w:val="18"/>
                <w:szCs w:val="18"/>
                <w:lang w:val="ka-GE"/>
              </w:rPr>
              <w:t>პრიორიტეტი 1</w:t>
            </w:r>
            <w:r w:rsidRPr="00E8313B">
              <w:rPr>
                <w:rFonts w:ascii="Sylfaen" w:eastAsia="Calibri" w:hAnsi="Sylfaen" w:cs="Times New Roman"/>
                <w:sz w:val="18"/>
                <w:szCs w:val="18"/>
                <w:lang w:val="ka-GE"/>
              </w:rPr>
              <w:t>: კვლევების, განვითარებისა და ინოვაციების (RDI) ძლიერი ეროვნული სისტემის შემუშავება სუფთა ენერგიის ტრანსფორმაციის მხარდასაჭერად</w:t>
            </w:r>
          </w:p>
          <w:p w14:paraId="113EC174" w14:textId="77777777" w:rsidR="00FA1F58" w:rsidRPr="00E8313B" w:rsidRDefault="00FA1F58" w:rsidP="009D77C8">
            <w:pPr>
              <w:spacing w:line="276" w:lineRule="auto"/>
              <w:contextualSpacing/>
              <w:jc w:val="both"/>
              <w:rPr>
                <w:rFonts w:ascii="Sylfaen" w:hAnsi="Sylfaen"/>
                <w:sz w:val="18"/>
                <w:szCs w:val="18"/>
                <w:lang w:val="ka-GE"/>
              </w:rPr>
            </w:pPr>
          </w:p>
        </w:tc>
        <w:tc>
          <w:tcPr>
            <w:tcW w:w="7456" w:type="dxa"/>
          </w:tcPr>
          <w:p w14:paraId="2F9048A6" w14:textId="1B46E398" w:rsidR="00FA1F58" w:rsidRPr="00E8313B" w:rsidRDefault="00937D82" w:rsidP="009D77C8">
            <w:pPr>
              <w:spacing w:line="276" w:lineRule="auto"/>
              <w:jc w:val="both"/>
              <w:rPr>
                <w:rFonts w:ascii="Sylfaen" w:hAnsi="Sylfaen"/>
                <w:sz w:val="18"/>
                <w:szCs w:val="18"/>
                <w:lang w:val="ka-GE"/>
              </w:rPr>
            </w:pPr>
            <w:r>
              <w:rPr>
                <w:rFonts w:ascii="Sylfaen" w:hAnsi="Sylfaen"/>
                <w:sz w:val="18"/>
                <w:szCs w:val="18"/>
                <w:lang w:val="ka-GE"/>
              </w:rPr>
              <w:lastRenderedPageBreak/>
              <w:t xml:space="preserve"> შესაბამისი სტრატეგიული დოკუმენტი ვერ იქნა იდენტიფიცირებული</w:t>
            </w:r>
          </w:p>
        </w:tc>
      </w:tr>
      <w:tr w:rsidR="00FA1F58" w:rsidRPr="00E8313B" w14:paraId="4B0A677B" w14:textId="77777777" w:rsidTr="00987329">
        <w:tc>
          <w:tcPr>
            <w:tcW w:w="2405" w:type="dxa"/>
            <w:vMerge/>
          </w:tcPr>
          <w:p w14:paraId="573873A1" w14:textId="77777777" w:rsidR="00FA1F58" w:rsidRPr="00E8313B" w:rsidRDefault="00FA1F58" w:rsidP="009D77C8">
            <w:pPr>
              <w:spacing w:line="276" w:lineRule="auto"/>
              <w:jc w:val="both"/>
              <w:rPr>
                <w:rFonts w:ascii="Sylfaen" w:hAnsi="Sylfaen"/>
                <w:sz w:val="18"/>
                <w:szCs w:val="18"/>
                <w:lang w:val="ka-GE"/>
              </w:rPr>
            </w:pPr>
          </w:p>
        </w:tc>
        <w:tc>
          <w:tcPr>
            <w:tcW w:w="3089" w:type="dxa"/>
          </w:tcPr>
          <w:p w14:paraId="2B114E00" w14:textId="77777777" w:rsidR="00FA1F58" w:rsidRPr="00E8313B" w:rsidRDefault="00FA1F58" w:rsidP="009D77C8">
            <w:pPr>
              <w:spacing w:line="276" w:lineRule="auto"/>
              <w:contextualSpacing/>
              <w:jc w:val="both"/>
              <w:rPr>
                <w:rFonts w:ascii="Sylfaen" w:eastAsia="Calibri" w:hAnsi="Sylfaen" w:cs="Times New Roman"/>
                <w:sz w:val="18"/>
                <w:szCs w:val="18"/>
                <w:lang w:val="ka-GE"/>
              </w:rPr>
            </w:pPr>
            <w:r w:rsidRPr="00E8313B">
              <w:rPr>
                <w:rFonts w:ascii="Sylfaen" w:eastAsia="Calibri" w:hAnsi="Sylfaen" w:cs="Times New Roman"/>
                <w:b/>
                <w:sz w:val="18"/>
                <w:szCs w:val="18"/>
                <w:lang w:val="ka-GE"/>
              </w:rPr>
              <w:t>მიზანი 5.1.1</w:t>
            </w:r>
            <w:r w:rsidRPr="00E8313B">
              <w:rPr>
                <w:rFonts w:ascii="Sylfaen" w:eastAsia="Calibri" w:hAnsi="Sylfaen" w:cs="Times New Roman"/>
                <w:sz w:val="18"/>
                <w:szCs w:val="18"/>
                <w:lang w:val="ka-GE"/>
              </w:rPr>
              <w:t>: კვლევებსა და ინოვაციებზე სახელმწიფო ბიუჯეტის ხარჯის ზრდა.</w:t>
            </w:r>
          </w:p>
          <w:p w14:paraId="2BB8BC15" w14:textId="77777777" w:rsidR="00FA1F58" w:rsidRPr="00E8313B" w:rsidRDefault="00FA1F58" w:rsidP="009D77C8">
            <w:pPr>
              <w:spacing w:line="276" w:lineRule="auto"/>
              <w:jc w:val="both"/>
              <w:rPr>
                <w:rFonts w:ascii="Sylfaen" w:eastAsia="Calibri" w:hAnsi="Sylfaen" w:cs="Times New Roman"/>
                <w:b/>
                <w:sz w:val="18"/>
                <w:szCs w:val="18"/>
                <w:lang w:val="ka-GE"/>
              </w:rPr>
            </w:pPr>
          </w:p>
        </w:tc>
        <w:tc>
          <w:tcPr>
            <w:tcW w:w="7456" w:type="dxa"/>
          </w:tcPr>
          <w:p w14:paraId="5E12C2C2" w14:textId="77777777" w:rsidR="00FA1F58" w:rsidRPr="00143C17" w:rsidRDefault="005F54C7" w:rsidP="00937D82">
            <w:pPr>
              <w:spacing w:line="276" w:lineRule="auto"/>
              <w:jc w:val="both"/>
              <w:rPr>
                <w:rFonts w:ascii="Sylfaen" w:hAnsi="Sylfaen"/>
                <w:sz w:val="18"/>
                <w:szCs w:val="18"/>
                <w:lang w:val="ka-GE"/>
              </w:rPr>
            </w:pPr>
            <w:r w:rsidRPr="00143C17">
              <w:rPr>
                <w:rFonts w:ascii="Sylfaen" w:hAnsi="Sylfaen"/>
                <w:b/>
                <w:sz w:val="18"/>
                <w:szCs w:val="18"/>
                <w:lang w:val="ka-GE"/>
              </w:rPr>
              <w:t>საქართველოს გარემოს დაცვის მოქმედებათა მეოთხე ეროვნული პროგრამა (NEAP 4) -</w:t>
            </w:r>
            <w:r w:rsidRPr="00143C17">
              <w:rPr>
                <w:rFonts w:ascii="Sylfaen" w:hAnsi="Sylfaen"/>
                <w:sz w:val="18"/>
                <w:szCs w:val="18"/>
                <w:lang w:val="ka-GE"/>
              </w:rPr>
              <w:t xml:space="preserve"> კლიმატის ცვლილების პოლიტიკის სრულყოფის (მიზანი 13) მიზნის ქვეშ </w:t>
            </w:r>
            <w:r w:rsidR="004E516F" w:rsidRPr="00143C17">
              <w:rPr>
                <w:rFonts w:ascii="Sylfaen" w:hAnsi="Sylfaen"/>
                <w:sz w:val="18"/>
                <w:szCs w:val="18"/>
                <w:lang w:val="ka-GE"/>
              </w:rPr>
              <w:t>განსაზღვრავს</w:t>
            </w:r>
            <w:r w:rsidRPr="00143C17">
              <w:rPr>
                <w:rFonts w:ascii="Sylfaen" w:hAnsi="Sylfaen"/>
                <w:sz w:val="18"/>
                <w:szCs w:val="18"/>
                <w:lang w:val="ka-GE"/>
              </w:rPr>
              <w:t xml:space="preserve"> ქმედებას - მონაცემების შექმნას და სისტემატიზაციისა მტკიცებულებებზე დაფუძნებული კლიმატის ცვლილების პოლიტიკის წარმოებისთვის (ამოცანა 13.1).</w:t>
            </w:r>
          </w:p>
          <w:p w14:paraId="69144E3D" w14:textId="6FCF6212" w:rsidR="0082310C" w:rsidRPr="00E8313B" w:rsidRDefault="0082310C" w:rsidP="009D77C8">
            <w:pPr>
              <w:spacing w:line="276" w:lineRule="auto"/>
              <w:jc w:val="both"/>
              <w:rPr>
                <w:rFonts w:ascii="Sylfaen" w:hAnsi="Sylfaen"/>
                <w:sz w:val="18"/>
                <w:szCs w:val="18"/>
                <w:lang w:val="ka-GE"/>
              </w:rPr>
            </w:pPr>
          </w:p>
        </w:tc>
      </w:tr>
      <w:tr w:rsidR="00FA1F58" w:rsidRPr="00E8313B" w14:paraId="3786B6E1" w14:textId="77777777" w:rsidTr="00987329">
        <w:tc>
          <w:tcPr>
            <w:tcW w:w="2405" w:type="dxa"/>
            <w:vMerge/>
          </w:tcPr>
          <w:p w14:paraId="707A66A9" w14:textId="77777777" w:rsidR="00FA1F58" w:rsidRPr="00E8313B" w:rsidRDefault="00FA1F58" w:rsidP="009D77C8">
            <w:pPr>
              <w:spacing w:line="276" w:lineRule="auto"/>
              <w:jc w:val="both"/>
              <w:rPr>
                <w:rFonts w:ascii="Sylfaen" w:hAnsi="Sylfaen"/>
                <w:sz w:val="18"/>
                <w:szCs w:val="18"/>
                <w:lang w:val="ka-GE"/>
              </w:rPr>
            </w:pPr>
          </w:p>
        </w:tc>
        <w:tc>
          <w:tcPr>
            <w:tcW w:w="3089" w:type="dxa"/>
          </w:tcPr>
          <w:p w14:paraId="64407987" w14:textId="77777777" w:rsidR="00FA1F58" w:rsidRPr="00E8313B" w:rsidRDefault="00FA1F58" w:rsidP="009D77C8">
            <w:pPr>
              <w:spacing w:line="276" w:lineRule="auto"/>
              <w:contextualSpacing/>
              <w:jc w:val="both"/>
              <w:rPr>
                <w:rFonts w:ascii="Sylfaen" w:eastAsia="Calibri" w:hAnsi="Sylfaen" w:cs="Times New Roman"/>
                <w:sz w:val="18"/>
                <w:szCs w:val="18"/>
                <w:lang w:val="ka-GE"/>
              </w:rPr>
            </w:pPr>
            <w:r w:rsidRPr="00E8313B">
              <w:rPr>
                <w:rFonts w:ascii="Sylfaen" w:eastAsia="Calibri" w:hAnsi="Sylfaen" w:cs="Times New Roman"/>
                <w:b/>
                <w:sz w:val="18"/>
                <w:szCs w:val="18"/>
                <w:lang w:val="ka-GE"/>
              </w:rPr>
              <w:t xml:space="preserve">მიზანი 5.1.2: </w:t>
            </w:r>
            <w:r w:rsidRPr="00E8313B">
              <w:rPr>
                <w:rFonts w:ascii="Sylfaen" w:eastAsia="Calibri" w:hAnsi="Sylfaen" w:cs="Times New Roman"/>
                <w:sz w:val="18"/>
                <w:szCs w:val="18"/>
                <w:lang w:val="ka-GE"/>
              </w:rPr>
              <w:t>შესაძლებლობების გაძლიერება R&amp;I სტიმულირებისათვის.</w:t>
            </w:r>
          </w:p>
          <w:p w14:paraId="22C144E7" w14:textId="77777777" w:rsidR="00FA1F58" w:rsidRPr="00E8313B" w:rsidRDefault="00FA1F58" w:rsidP="009D77C8">
            <w:pPr>
              <w:spacing w:line="276" w:lineRule="auto"/>
              <w:jc w:val="both"/>
              <w:rPr>
                <w:rFonts w:ascii="Sylfaen" w:hAnsi="Sylfaen"/>
                <w:sz w:val="18"/>
                <w:szCs w:val="18"/>
                <w:lang w:val="ka-GE"/>
              </w:rPr>
            </w:pPr>
          </w:p>
        </w:tc>
        <w:tc>
          <w:tcPr>
            <w:tcW w:w="7456" w:type="dxa"/>
          </w:tcPr>
          <w:p w14:paraId="73E1C3C9" w14:textId="4FEA824B" w:rsidR="00D00264" w:rsidRPr="00E8313B" w:rsidRDefault="00D00264" w:rsidP="009D77C8">
            <w:pPr>
              <w:spacing w:line="276" w:lineRule="auto"/>
              <w:jc w:val="both"/>
              <w:rPr>
                <w:rFonts w:ascii="Sylfaen" w:hAnsi="Sylfaen" w:cstheme="minorHAnsi"/>
                <w:color w:val="FF0000"/>
                <w:sz w:val="18"/>
                <w:szCs w:val="18"/>
                <w:lang w:val="ka-GE"/>
              </w:rPr>
            </w:pPr>
            <w:r w:rsidRPr="00E8313B">
              <w:rPr>
                <w:rFonts w:ascii="Sylfaen" w:hAnsi="Sylfaen" w:cstheme="minorHAnsi"/>
                <w:b/>
                <w:sz w:val="18"/>
                <w:szCs w:val="18"/>
                <w:lang w:val="ka-GE"/>
              </w:rPr>
              <w:t>საქართველოს კლიმატის ცვლილების 2030 წლის სტრატეგია და 2021-2023 წლების სამოქმედო გეგმა</w:t>
            </w:r>
            <w:r w:rsidRPr="00E8313B">
              <w:rPr>
                <w:rFonts w:ascii="Sylfaen" w:hAnsi="Sylfaen" w:cstheme="minorHAnsi"/>
                <w:b/>
                <w:sz w:val="18"/>
                <w:szCs w:val="18"/>
                <w:lang w:val="en-US"/>
              </w:rPr>
              <w:t xml:space="preserve"> -  </w:t>
            </w:r>
            <w:r w:rsidR="004E516F">
              <w:rPr>
                <w:rFonts w:ascii="Sylfaen" w:hAnsi="Sylfaen" w:cstheme="minorHAnsi"/>
                <w:b/>
                <w:sz w:val="18"/>
                <w:szCs w:val="18"/>
                <w:lang w:val="ka-GE"/>
              </w:rPr>
              <w:t xml:space="preserve">დოკუმენტი ითვალისწინებს </w:t>
            </w:r>
            <w:r w:rsidRPr="00D22B0E">
              <w:rPr>
                <w:rFonts w:ascii="Sylfaen" w:hAnsi="Sylfaen" w:cstheme="minorHAnsi"/>
                <w:sz w:val="18"/>
                <w:szCs w:val="18"/>
                <w:lang w:val="ka-GE"/>
              </w:rPr>
              <w:t>მაღალი პროფესიული სტანდარტის მქონე კადრების მომზადება</w:t>
            </w:r>
            <w:r w:rsidR="004E516F">
              <w:rPr>
                <w:rFonts w:ascii="Sylfaen" w:hAnsi="Sylfaen" w:cstheme="minorHAnsi"/>
                <w:sz w:val="18"/>
                <w:szCs w:val="18"/>
                <w:lang w:val="ka-GE"/>
              </w:rPr>
              <w:t>ს</w:t>
            </w:r>
            <w:r w:rsidRPr="00D22B0E">
              <w:rPr>
                <w:rFonts w:ascii="Sylfaen" w:hAnsi="Sylfaen" w:cstheme="minorHAnsi"/>
                <w:sz w:val="18"/>
                <w:szCs w:val="18"/>
                <w:lang w:val="ka-GE"/>
              </w:rPr>
              <w:t xml:space="preserve"> (</w:t>
            </w:r>
            <w:r w:rsidR="004E516F" w:rsidRPr="00D22B0E">
              <w:rPr>
                <w:rFonts w:ascii="Sylfaen" w:hAnsi="Sylfaen" w:cstheme="minorHAnsi"/>
                <w:sz w:val="18"/>
                <w:szCs w:val="18"/>
                <w:lang w:val="ka-GE"/>
              </w:rPr>
              <w:t xml:space="preserve">ენერგოეფექტურობის საკითხებში </w:t>
            </w:r>
            <w:r w:rsidRPr="00D22B0E">
              <w:rPr>
                <w:rFonts w:ascii="Sylfaen" w:hAnsi="Sylfaen" w:cstheme="minorHAnsi"/>
                <w:sz w:val="18"/>
                <w:szCs w:val="18"/>
                <w:lang w:val="ka-GE"/>
              </w:rPr>
              <w:t>ამოცანა 3.5)</w:t>
            </w:r>
            <w:r>
              <w:rPr>
                <w:rFonts w:ascii="Sylfaen" w:hAnsi="Sylfaen" w:cstheme="minorHAnsi"/>
                <w:sz w:val="18"/>
                <w:szCs w:val="18"/>
                <w:lang w:val="ka-GE"/>
              </w:rPr>
              <w:t>;</w:t>
            </w:r>
          </w:p>
          <w:p w14:paraId="6B7D0DC9" w14:textId="77777777" w:rsidR="00FA1F58" w:rsidRPr="00E8313B" w:rsidRDefault="00FA1F58" w:rsidP="009D77C8">
            <w:pPr>
              <w:spacing w:line="276" w:lineRule="auto"/>
              <w:jc w:val="both"/>
              <w:rPr>
                <w:rFonts w:ascii="Sylfaen" w:hAnsi="Sylfaen"/>
                <w:sz w:val="18"/>
                <w:szCs w:val="18"/>
                <w:lang w:val="ka-GE"/>
              </w:rPr>
            </w:pPr>
          </w:p>
        </w:tc>
      </w:tr>
      <w:tr w:rsidR="00FA1F58" w:rsidRPr="00E8313B" w14:paraId="3E236AC3" w14:textId="77777777" w:rsidTr="00987329">
        <w:tc>
          <w:tcPr>
            <w:tcW w:w="2405" w:type="dxa"/>
            <w:vMerge/>
          </w:tcPr>
          <w:p w14:paraId="330C0570" w14:textId="77777777" w:rsidR="00FA1F58" w:rsidRPr="00E8313B" w:rsidRDefault="00FA1F58" w:rsidP="009D77C8">
            <w:pPr>
              <w:spacing w:line="276" w:lineRule="auto"/>
              <w:jc w:val="both"/>
              <w:rPr>
                <w:rFonts w:ascii="Sylfaen" w:hAnsi="Sylfaen"/>
                <w:sz w:val="18"/>
                <w:szCs w:val="18"/>
                <w:lang w:val="ka-GE"/>
              </w:rPr>
            </w:pPr>
          </w:p>
        </w:tc>
        <w:tc>
          <w:tcPr>
            <w:tcW w:w="3089" w:type="dxa"/>
          </w:tcPr>
          <w:p w14:paraId="225A20A7" w14:textId="77777777" w:rsidR="00FA1F58" w:rsidRPr="00E8313B" w:rsidRDefault="00FA1F58" w:rsidP="009D77C8">
            <w:pPr>
              <w:spacing w:line="276" w:lineRule="auto"/>
              <w:contextualSpacing/>
              <w:jc w:val="both"/>
              <w:rPr>
                <w:rFonts w:ascii="Sylfaen" w:eastAsia="Calibri" w:hAnsi="Sylfaen" w:cs="Times New Roman"/>
                <w:sz w:val="18"/>
                <w:szCs w:val="18"/>
                <w:lang w:val="ka-GE"/>
              </w:rPr>
            </w:pPr>
            <w:r w:rsidRPr="00E8313B">
              <w:rPr>
                <w:rFonts w:ascii="Sylfaen" w:eastAsia="Calibri" w:hAnsi="Sylfaen" w:cs="Times New Roman"/>
                <w:b/>
                <w:sz w:val="18"/>
                <w:szCs w:val="18"/>
                <w:lang w:val="ka-GE"/>
              </w:rPr>
              <w:t>მიზანი 5.1.3:</w:t>
            </w:r>
            <w:r w:rsidRPr="00E8313B">
              <w:rPr>
                <w:rFonts w:ascii="Sylfaen" w:eastAsia="Calibri" w:hAnsi="Sylfaen" w:cs="Times New Roman"/>
                <w:sz w:val="18"/>
                <w:szCs w:val="18"/>
                <w:lang w:val="ka-GE"/>
              </w:rPr>
              <w:t xml:space="preserve"> მდგრად ენერგეტიკასთან დაკავშირებული RDI-ს მხარდაჭერა და გაძლიერება.</w:t>
            </w:r>
          </w:p>
          <w:p w14:paraId="6F395F25" w14:textId="77777777" w:rsidR="00FA1F58" w:rsidRPr="00E8313B" w:rsidRDefault="00FA1F58" w:rsidP="009D77C8">
            <w:pPr>
              <w:spacing w:line="276" w:lineRule="auto"/>
              <w:jc w:val="both"/>
              <w:rPr>
                <w:rFonts w:ascii="Sylfaen" w:hAnsi="Sylfaen"/>
                <w:sz w:val="18"/>
                <w:szCs w:val="18"/>
                <w:lang w:val="ka-GE"/>
              </w:rPr>
            </w:pPr>
          </w:p>
        </w:tc>
        <w:tc>
          <w:tcPr>
            <w:tcW w:w="7456" w:type="dxa"/>
          </w:tcPr>
          <w:p w14:paraId="0703F6E5" w14:textId="0995FE36" w:rsidR="00FA1F58" w:rsidRPr="00E8313B" w:rsidRDefault="00937D82" w:rsidP="009D77C8">
            <w:pPr>
              <w:spacing w:line="276" w:lineRule="auto"/>
              <w:jc w:val="both"/>
              <w:rPr>
                <w:rFonts w:ascii="Sylfaen" w:hAnsi="Sylfaen"/>
                <w:sz w:val="18"/>
                <w:szCs w:val="18"/>
                <w:lang w:val="ka-GE"/>
              </w:rPr>
            </w:pPr>
            <w:r>
              <w:rPr>
                <w:rFonts w:ascii="Sylfaen" w:hAnsi="Sylfaen"/>
                <w:sz w:val="18"/>
                <w:szCs w:val="18"/>
                <w:lang w:val="ka-GE"/>
              </w:rPr>
              <w:t>შესაბამისი სტრატეგიული დოკუმენტი ვერ იქნა იდენტიფიცირებული</w:t>
            </w:r>
          </w:p>
        </w:tc>
      </w:tr>
      <w:tr w:rsidR="00FA1F58" w:rsidRPr="00E8313B" w14:paraId="386074E1" w14:textId="77777777" w:rsidTr="00987329">
        <w:tc>
          <w:tcPr>
            <w:tcW w:w="2405" w:type="dxa"/>
            <w:vMerge/>
          </w:tcPr>
          <w:p w14:paraId="1091B6B8" w14:textId="77777777" w:rsidR="00FA1F58" w:rsidRPr="00E8313B" w:rsidRDefault="00FA1F58" w:rsidP="009D77C8">
            <w:pPr>
              <w:spacing w:line="276" w:lineRule="auto"/>
              <w:jc w:val="both"/>
              <w:rPr>
                <w:rFonts w:ascii="Sylfaen" w:hAnsi="Sylfaen"/>
                <w:sz w:val="18"/>
                <w:szCs w:val="18"/>
                <w:lang w:val="ka-GE"/>
              </w:rPr>
            </w:pPr>
          </w:p>
        </w:tc>
        <w:tc>
          <w:tcPr>
            <w:tcW w:w="3089" w:type="dxa"/>
          </w:tcPr>
          <w:p w14:paraId="411B5DBA" w14:textId="5C5D3546" w:rsidR="00FA1F58" w:rsidRPr="00E8313B" w:rsidRDefault="00FA1F58" w:rsidP="009D77C8">
            <w:pPr>
              <w:spacing w:line="276" w:lineRule="auto"/>
              <w:contextualSpacing/>
              <w:jc w:val="both"/>
              <w:rPr>
                <w:rFonts w:ascii="Sylfaen" w:hAnsi="Sylfaen"/>
                <w:sz w:val="18"/>
                <w:szCs w:val="18"/>
                <w:lang w:val="ka-GE"/>
              </w:rPr>
            </w:pPr>
            <w:r w:rsidRPr="00E8313B">
              <w:rPr>
                <w:rFonts w:ascii="Sylfaen" w:eastAsia="Calibri" w:hAnsi="Sylfaen" w:cs="Times New Roman"/>
                <w:b/>
                <w:sz w:val="18"/>
                <w:szCs w:val="18"/>
                <w:lang w:val="ka-GE"/>
              </w:rPr>
              <w:t>მიზანი 5.1.4:</w:t>
            </w:r>
            <w:r w:rsidRPr="00E8313B">
              <w:rPr>
                <w:rFonts w:ascii="Sylfaen" w:eastAsia="Calibri" w:hAnsi="Sylfaen" w:cs="Times New Roman"/>
                <w:sz w:val="18"/>
                <w:szCs w:val="18"/>
                <w:lang w:val="ka-GE"/>
              </w:rPr>
              <w:t xml:space="preserve"> ბიზნესის სექტორში ინოვაციების წახ</w:t>
            </w:r>
            <w:r w:rsidRPr="00E8313B">
              <w:rPr>
                <w:rFonts w:ascii="Sylfaen" w:eastAsia="Calibri" w:hAnsi="Sylfaen" w:cs="Times New Roman"/>
                <w:sz w:val="18"/>
                <w:szCs w:val="18"/>
              </w:rPr>
              <w:t>ალისება და კერძო ინვესტიციების მოზიდვა კვლევისა და ინოვაციის მიმართულებით.</w:t>
            </w:r>
          </w:p>
        </w:tc>
        <w:tc>
          <w:tcPr>
            <w:tcW w:w="7456" w:type="dxa"/>
          </w:tcPr>
          <w:p w14:paraId="51E77AD7" w14:textId="5A4615BD" w:rsidR="00FA1F58" w:rsidRPr="00E8313B" w:rsidRDefault="00937D82" w:rsidP="009D77C8">
            <w:pPr>
              <w:spacing w:line="276" w:lineRule="auto"/>
              <w:jc w:val="both"/>
              <w:rPr>
                <w:rFonts w:ascii="Sylfaen" w:hAnsi="Sylfaen"/>
                <w:sz w:val="18"/>
                <w:szCs w:val="18"/>
                <w:lang w:val="ka-GE"/>
              </w:rPr>
            </w:pPr>
            <w:r>
              <w:rPr>
                <w:rFonts w:ascii="Sylfaen" w:hAnsi="Sylfaen"/>
                <w:sz w:val="18"/>
                <w:szCs w:val="18"/>
                <w:lang w:val="ka-GE"/>
              </w:rPr>
              <w:t>შესაბამისი სტრატეგიული დოკუმენტი ვერ იქნა იდენტიფიცირებული</w:t>
            </w:r>
          </w:p>
        </w:tc>
      </w:tr>
      <w:tr w:rsidR="00FA1F58" w:rsidRPr="00E8313B" w14:paraId="0304A8DC" w14:textId="77777777" w:rsidTr="00987329">
        <w:tc>
          <w:tcPr>
            <w:tcW w:w="2405" w:type="dxa"/>
            <w:vMerge/>
          </w:tcPr>
          <w:p w14:paraId="02225D06" w14:textId="77777777" w:rsidR="00FA1F58" w:rsidRPr="00E8313B" w:rsidRDefault="00FA1F58" w:rsidP="009D77C8">
            <w:pPr>
              <w:spacing w:line="276" w:lineRule="auto"/>
              <w:jc w:val="both"/>
              <w:rPr>
                <w:rFonts w:ascii="Sylfaen" w:hAnsi="Sylfaen"/>
                <w:sz w:val="18"/>
                <w:szCs w:val="18"/>
                <w:lang w:val="ka-GE"/>
              </w:rPr>
            </w:pPr>
          </w:p>
        </w:tc>
        <w:tc>
          <w:tcPr>
            <w:tcW w:w="3089" w:type="dxa"/>
          </w:tcPr>
          <w:p w14:paraId="4D57B7DF" w14:textId="77777777" w:rsidR="00FA1F58" w:rsidRPr="00E8313B" w:rsidRDefault="00FA1F58" w:rsidP="009D77C8">
            <w:pPr>
              <w:spacing w:line="276" w:lineRule="auto"/>
              <w:contextualSpacing/>
              <w:jc w:val="both"/>
              <w:rPr>
                <w:rFonts w:ascii="Sylfaen" w:eastAsia="Calibri" w:hAnsi="Sylfaen" w:cs="Times New Roman"/>
                <w:sz w:val="18"/>
                <w:szCs w:val="18"/>
              </w:rPr>
            </w:pPr>
            <w:r w:rsidRPr="00E8313B">
              <w:rPr>
                <w:rFonts w:ascii="Sylfaen" w:eastAsia="Calibri" w:hAnsi="Sylfaen" w:cs="Times New Roman"/>
                <w:b/>
                <w:sz w:val="18"/>
                <w:szCs w:val="18"/>
              </w:rPr>
              <w:t xml:space="preserve">პრიორიტეტი 2: </w:t>
            </w:r>
            <w:r w:rsidRPr="00E8313B">
              <w:rPr>
                <w:rFonts w:ascii="Sylfaen" w:eastAsia="Calibri" w:hAnsi="Sylfaen" w:cs="Times New Roman"/>
                <w:sz w:val="18"/>
                <w:szCs w:val="18"/>
              </w:rPr>
              <w:t>RDI სექტორში საერთაშორისო თანამშრომლობის გაძლიერება.</w:t>
            </w:r>
          </w:p>
          <w:p w14:paraId="7B575DDB" w14:textId="77777777" w:rsidR="00FA1F58" w:rsidRPr="00E8313B" w:rsidRDefault="00FA1F58" w:rsidP="009D77C8">
            <w:pPr>
              <w:spacing w:line="276" w:lineRule="auto"/>
              <w:jc w:val="both"/>
              <w:rPr>
                <w:rFonts w:ascii="Sylfaen" w:hAnsi="Sylfaen"/>
                <w:sz w:val="18"/>
                <w:szCs w:val="18"/>
                <w:lang w:val="ka-GE"/>
              </w:rPr>
            </w:pPr>
          </w:p>
        </w:tc>
        <w:tc>
          <w:tcPr>
            <w:tcW w:w="7456" w:type="dxa"/>
          </w:tcPr>
          <w:p w14:paraId="61B8A0FB" w14:textId="4DBCCF5F" w:rsidR="00FA1F58" w:rsidRPr="00E8313B" w:rsidRDefault="00937D82" w:rsidP="009D77C8">
            <w:pPr>
              <w:spacing w:line="276" w:lineRule="auto"/>
              <w:jc w:val="both"/>
              <w:rPr>
                <w:rFonts w:ascii="Sylfaen" w:hAnsi="Sylfaen"/>
                <w:sz w:val="18"/>
                <w:szCs w:val="18"/>
                <w:lang w:val="ka-GE"/>
              </w:rPr>
            </w:pPr>
            <w:r>
              <w:rPr>
                <w:rFonts w:ascii="Sylfaen" w:hAnsi="Sylfaen"/>
                <w:sz w:val="18"/>
                <w:szCs w:val="18"/>
                <w:lang w:val="ka-GE"/>
              </w:rPr>
              <w:t>შესაბამისი სტრატეგიული დოკუმენტი ვერ იქნა იდენტიფიცირებული</w:t>
            </w:r>
          </w:p>
        </w:tc>
      </w:tr>
      <w:tr w:rsidR="00FA1F58" w:rsidRPr="00E8313B" w14:paraId="2BF7FF57" w14:textId="77777777" w:rsidTr="00987329">
        <w:tc>
          <w:tcPr>
            <w:tcW w:w="2405" w:type="dxa"/>
            <w:vMerge/>
          </w:tcPr>
          <w:p w14:paraId="05C56EAB" w14:textId="77777777" w:rsidR="00FA1F58" w:rsidRPr="00E8313B" w:rsidRDefault="00FA1F58" w:rsidP="009D77C8">
            <w:pPr>
              <w:spacing w:line="276" w:lineRule="auto"/>
              <w:jc w:val="both"/>
              <w:rPr>
                <w:rFonts w:ascii="Sylfaen" w:hAnsi="Sylfaen"/>
                <w:sz w:val="18"/>
                <w:szCs w:val="18"/>
                <w:lang w:val="ka-GE"/>
              </w:rPr>
            </w:pPr>
          </w:p>
        </w:tc>
        <w:tc>
          <w:tcPr>
            <w:tcW w:w="3089" w:type="dxa"/>
          </w:tcPr>
          <w:p w14:paraId="023352F8" w14:textId="5E52DCC3" w:rsidR="00FA1F58" w:rsidRPr="00E8313B" w:rsidRDefault="00FA1F58" w:rsidP="009D77C8">
            <w:pPr>
              <w:spacing w:line="276" w:lineRule="auto"/>
              <w:jc w:val="both"/>
              <w:rPr>
                <w:rFonts w:ascii="Sylfaen" w:hAnsi="Sylfaen"/>
                <w:sz w:val="18"/>
                <w:szCs w:val="18"/>
                <w:lang w:val="ka-GE"/>
              </w:rPr>
            </w:pPr>
            <w:r w:rsidRPr="003B2988">
              <w:rPr>
                <w:rFonts w:ascii="Sylfaen" w:eastAsia="Calibri" w:hAnsi="Sylfaen" w:cs="Times New Roman"/>
                <w:b/>
                <w:sz w:val="18"/>
                <w:szCs w:val="18"/>
                <w:lang w:val="ka-GE"/>
              </w:rPr>
              <w:t>მიზანი 5.2.1</w:t>
            </w:r>
            <w:r w:rsidRPr="003B2988">
              <w:rPr>
                <w:rFonts w:ascii="Sylfaen" w:eastAsia="Calibri" w:hAnsi="Sylfaen" w:cs="Times New Roman"/>
                <w:sz w:val="18"/>
                <w:szCs w:val="18"/>
              </w:rPr>
              <w:t>: მსხვილ საერთაშორისო RDI პროგრამებში (NATO, SPS, COST და სხვა.)</w:t>
            </w:r>
          </w:p>
        </w:tc>
        <w:tc>
          <w:tcPr>
            <w:tcW w:w="7456" w:type="dxa"/>
          </w:tcPr>
          <w:p w14:paraId="06029418" w14:textId="5F6C55F0" w:rsidR="00FA1F58" w:rsidRPr="00E8313B" w:rsidRDefault="00937D82" w:rsidP="009D77C8">
            <w:pPr>
              <w:spacing w:line="276" w:lineRule="auto"/>
              <w:jc w:val="both"/>
              <w:rPr>
                <w:rFonts w:ascii="Sylfaen" w:hAnsi="Sylfaen"/>
                <w:sz w:val="18"/>
                <w:szCs w:val="18"/>
                <w:lang w:val="ka-GE"/>
              </w:rPr>
            </w:pPr>
            <w:r>
              <w:rPr>
                <w:rFonts w:ascii="Sylfaen" w:hAnsi="Sylfaen"/>
                <w:sz w:val="18"/>
                <w:szCs w:val="18"/>
                <w:lang w:val="ka-GE"/>
              </w:rPr>
              <w:t>შესაბამისი სტრატეგიული დოკუმენტი ვერ იქნა იდენტიფიცირებული</w:t>
            </w:r>
          </w:p>
        </w:tc>
      </w:tr>
      <w:tr w:rsidR="00FA1F58" w:rsidRPr="00E8313B" w14:paraId="7046476F" w14:textId="77777777" w:rsidTr="00987329">
        <w:tc>
          <w:tcPr>
            <w:tcW w:w="2405" w:type="dxa"/>
            <w:vMerge/>
          </w:tcPr>
          <w:p w14:paraId="38CEA1E4" w14:textId="77777777" w:rsidR="00FA1F58" w:rsidRPr="00E8313B" w:rsidRDefault="00FA1F58" w:rsidP="009D77C8">
            <w:pPr>
              <w:spacing w:line="276" w:lineRule="auto"/>
              <w:jc w:val="both"/>
              <w:rPr>
                <w:rFonts w:ascii="Sylfaen" w:hAnsi="Sylfaen"/>
                <w:sz w:val="18"/>
                <w:szCs w:val="18"/>
                <w:lang w:val="ka-GE"/>
              </w:rPr>
            </w:pPr>
          </w:p>
        </w:tc>
        <w:tc>
          <w:tcPr>
            <w:tcW w:w="3089" w:type="dxa"/>
          </w:tcPr>
          <w:p w14:paraId="6A2568CA" w14:textId="56C4EF94" w:rsidR="00FA1F58" w:rsidRPr="00E8313B" w:rsidRDefault="00FA1F58" w:rsidP="009D77C8">
            <w:pPr>
              <w:spacing w:line="276" w:lineRule="auto"/>
              <w:contextualSpacing/>
              <w:jc w:val="both"/>
              <w:rPr>
                <w:rFonts w:ascii="Sylfaen" w:hAnsi="Sylfaen"/>
                <w:sz w:val="18"/>
                <w:szCs w:val="18"/>
                <w:lang w:val="ka-GE"/>
              </w:rPr>
            </w:pPr>
            <w:r w:rsidRPr="00E8313B">
              <w:rPr>
                <w:rFonts w:ascii="Sylfaen" w:eastAsia="Calibri" w:hAnsi="Sylfaen" w:cs="Times New Roman"/>
                <w:b/>
                <w:sz w:val="18"/>
                <w:szCs w:val="18"/>
                <w:lang w:val="ka-GE"/>
              </w:rPr>
              <w:t>მიზანი 5.2.2:</w:t>
            </w:r>
            <w:r w:rsidRPr="00E8313B">
              <w:rPr>
                <w:rFonts w:ascii="Sylfaen" w:eastAsia="Calibri" w:hAnsi="Sylfaen" w:cs="Times New Roman"/>
                <w:sz w:val="18"/>
                <w:szCs w:val="18"/>
              </w:rPr>
              <w:t xml:space="preserve"> ევროკავშირის “</w:t>
            </w:r>
            <w:r w:rsidRPr="00E8313B">
              <w:rPr>
                <w:rFonts w:ascii="Sylfaen" w:eastAsia="Calibri" w:hAnsi="Sylfaen" w:cs="Times New Roman"/>
                <w:sz w:val="18"/>
                <w:szCs w:val="18"/>
                <w:lang w:val="ka-GE"/>
              </w:rPr>
              <w:t>ჰორიზონტი ევროპა</w:t>
            </w:r>
            <w:r w:rsidRPr="00E8313B">
              <w:rPr>
                <w:rFonts w:ascii="Sylfaen" w:eastAsia="Calibri" w:hAnsi="Sylfaen" w:cs="Times New Roman"/>
                <w:sz w:val="18"/>
                <w:szCs w:val="18"/>
              </w:rPr>
              <w:t>” პროგრამაში ქართველი მეცნიერებისა და მკვლევარების ჩართულობის გაზრდა, და მათი ინტეგრაცია ევროკავშირის კვლევით სივრცეში.</w:t>
            </w:r>
          </w:p>
        </w:tc>
        <w:tc>
          <w:tcPr>
            <w:tcW w:w="7456" w:type="dxa"/>
          </w:tcPr>
          <w:p w14:paraId="3831F9BB" w14:textId="5A29BDA4" w:rsidR="00FA1F58" w:rsidRPr="00E8313B" w:rsidRDefault="00937D82" w:rsidP="009D77C8">
            <w:pPr>
              <w:spacing w:line="276" w:lineRule="auto"/>
              <w:jc w:val="both"/>
              <w:rPr>
                <w:rFonts w:ascii="Sylfaen" w:hAnsi="Sylfaen"/>
                <w:sz w:val="18"/>
                <w:szCs w:val="18"/>
                <w:lang w:val="ka-GE"/>
              </w:rPr>
            </w:pPr>
            <w:r>
              <w:rPr>
                <w:rFonts w:ascii="Sylfaen" w:hAnsi="Sylfaen"/>
                <w:sz w:val="18"/>
                <w:szCs w:val="18"/>
                <w:lang w:val="ka-GE"/>
              </w:rPr>
              <w:t>შესაბამისი სტრატეგიული დოკუმენტი ვერ იქნა იდენტიფიცირებული</w:t>
            </w:r>
          </w:p>
        </w:tc>
      </w:tr>
    </w:tbl>
    <w:p w14:paraId="07F30717" w14:textId="77777777" w:rsidR="005E1505" w:rsidRPr="00E8313B" w:rsidRDefault="005E1505" w:rsidP="009D77C8">
      <w:pPr>
        <w:spacing w:line="276" w:lineRule="auto"/>
        <w:jc w:val="both"/>
        <w:rPr>
          <w:rFonts w:ascii="Sylfaen" w:hAnsi="Sylfaen"/>
          <w:sz w:val="18"/>
          <w:szCs w:val="18"/>
          <w:lang w:val="en-US"/>
        </w:rPr>
      </w:pPr>
    </w:p>
    <w:sectPr w:rsidR="005E1505" w:rsidRPr="00E8313B" w:rsidSect="00E072A0">
      <w:footerReference w:type="default" r:id="rId8"/>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A577BF" w16cex:dateUtc="2023-09-08T06:36:00Z"/>
  <w16cex:commentExtensible w16cex:durableId="28A439F8" w16cex:dateUtc="2023-09-07T08:00:00Z"/>
  <w16cex:commentExtensible w16cex:durableId="28A57839" w16cex:dateUtc="2023-09-08T06:38:00Z"/>
  <w16cex:commentExtensible w16cex:durableId="28A439D6" w16cex:dateUtc="2023-09-07T08:00:00Z"/>
  <w16cex:commentExtensible w16cex:durableId="28A57914" w16cex:dateUtc="2023-09-08T06:42:00Z"/>
  <w16cex:commentExtensible w16cex:durableId="28A43A2A" w16cex:dateUtc="2023-09-07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3BD468" w16cid:durableId="28A57470"/>
  <w16cid:commentId w16cid:paraId="6479F7CE" w16cid:durableId="28A577BF"/>
  <w16cid:commentId w16cid:paraId="60B9206D" w16cid:durableId="28A439F8"/>
  <w16cid:commentId w16cid:paraId="187862D6" w16cid:durableId="28A57472"/>
  <w16cid:commentId w16cid:paraId="65EA233E" w16cid:durableId="28A57839"/>
  <w16cid:commentId w16cid:paraId="62FFDB9A" w16cid:durableId="28A439D6"/>
  <w16cid:commentId w16cid:paraId="6A315631" w16cid:durableId="28A57474"/>
  <w16cid:commentId w16cid:paraId="73398416" w16cid:durableId="28A57914"/>
  <w16cid:commentId w16cid:paraId="05AEFA70" w16cid:durableId="28A43A2A"/>
  <w16cid:commentId w16cid:paraId="53CABB0F" w16cid:durableId="28A574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5B10" w14:textId="77777777" w:rsidR="00C11189" w:rsidRDefault="00C11189" w:rsidP="00763CE5">
      <w:pPr>
        <w:spacing w:after="0" w:line="240" w:lineRule="auto"/>
      </w:pPr>
      <w:r>
        <w:separator/>
      </w:r>
    </w:p>
  </w:endnote>
  <w:endnote w:type="continuationSeparator" w:id="0">
    <w:p w14:paraId="505EB612" w14:textId="77777777" w:rsidR="00C11189" w:rsidRDefault="00C11189" w:rsidP="0076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958761"/>
      <w:docPartObj>
        <w:docPartGallery w:val="Page Numbers (Bottom of Page)"/>
        <w:docPartUnique/>
      </w:docPartObj>
    </w:sdtPr>
    <w:sdtEndPr>
      <w:rPr>
        <w:noProof/>
      </w:rPr>
    </w:sdtEndPr>
    <w:sdtContent>
      <w:p w14:paraId="5073D7EB" w14:textId="5B7B79EC" w:rsidR="004B1149" w:rsidRDefault="004B1149">
        <w:pPr>
          <w:pStyle w:val="Footer"/>
          <w:jc w:val="right"/>
        </w:pPr>
        <w:r>
          <w:fldChar w:fldCharType="begin"/>
        </w:r>
        <w:r>
          <w:instrText xml:space="preserve"> PAGE   \* MERGEFORMAT </w:instrText>
        </w:r>
        <w:r>
          <w:fldChar w:fldCharType="separate"/>
        </w:r>
        <w:r w:rsidR="006E72DE">
          <w:rPr>
            <w:noProof/>
          </w:rPr>
          <w:t>11</w:t>
        </w:r>
        <w:r>
          <w:rPr>
            <w:noProof/>
          </w:rPr>
          <w:fldChar w:fldCharType="end"/>
        </w:r>
      </w:p>
    </w:sdtContent>
  </w:sdt>
  <w:p w14:paraId="21801DA1" w14:textId="77777777" w:rsidR="004B1149" w:rsidRDefault="004B1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E49A" w14:textId="77777777" w:rsidR="00C11189" w:rsidRDefault="00C11189" w:rsidP="00763CE5">
      <w:pPr>
        <w:spacing w:after="0" w:line="240" w:lineRule="auto"/>
      </w:pPr>
      <w:r>
        <w:separator/>
      </w:r>
    </w:p>
  </w:footnote>
  <w:footnote w:type="continuationSeparator" w:id="0">
    <w:p w14:paraId="167B7DBC" w14:textId="77777777" w:rsidR="00C11189" w:rsidRDefault="00C11189" w:rsidP="00763CE5">
      <w:pPr>
        <w:spacing w:after="0" w:line="240" w:lineRule="auto"/>
      </w:pPr>
      <w:r>
        <w:continuationSeparator/>
      </w:r>
    </w:p>
  </w:footnote>
  <w:footnote w:id="1">
    <w:p w14:paraId="059FB248" w14:textId="6C5CA86C" w:rsidR="00763CE5" w:rsidRPr="00763CE5" w:rsidRDefault="00763CE5">
      <w:pPr>
        <w:pStyle w:val="FootnoteText"/>
        <w:rPr>
          <w:lang w:val="ka-GE"/>
        </w:rPr>
      </w:pPr>
      <w:r>
        <w:rPr>
          <w:rStyle w:val="FootnoteReference"/>
        </w:rPr>
        <w:footnoteRef/>
      </w:r>
      <w:r>
        <w:t xml:space="preserve">  </w:t>
      </w:r>
      <w:r w:rsidRPr="00763CE5">
        <w:rPr>
          <w:rFonts w:ascii="Sylfaen" w:hAnsi="Sylfaen"/>
          <w:sz w:val="16"/>
          <w:szCs w:val="16"/>
        </w:rPr>
        <w:t xml:space="preserve">ენერგიის </w:t>
      </w:r>
      <w:proofErr w:type="gramStart"/>
      <w:r w:rsidRPr="00763CE5">
        <w:rPr>
          <w:rFonts w:ascii="Sylfaen" w:hAnsi="Sylfaen"/>
          <w:sz w:val="16"/>
          <w:szCs w:val="16"/>
        </w:rPr>
        <w:t>ინტენსიურობა,  რომელიც</w:t>
      </w:r>
      <w:proofErr w:type="gramEnd"/>
      <w:r w:rsidRPr="00763CE5">
        <w:rPr>
          <w:rFonts w:ascii="Sylfaen" w:hAnsi="Sylfaen"/>
          <w:sz w:val="16"/>
          <w:szCs w:val="16"/>
        </w:rPr>
        <w:t xml:space="preserve"> იზომება პირველადი ენერგიისა და მშპ</w:t>
      </w:r>
      <w:r w:rsidRPr="00763CE5">
        <w:rPr>
          <w:rFonts w:ascii="Times New Roman" w:hAnsi="Times New Roman" w:cs="Times New Roman"/>
          <w:sz w:val="16"/>
          <w:szCs w:val="16"/>
        </w:rPr>
        <w:t>‐</w:t>
      </w:r>
      <w:r w:rsidRPr="00763CE5">
        <w:rPr>
          <w:rFonts w:ascii="Sylfaen" w:hAnsi="Sylfaen"/>
          <w:sz w:val="16"/>
          <w:szCs w:val="16"/>
        </w:rPr>
        <w:t>ის მიხედვი</w:t>
      </w:r>
      <w:r w:rsidRPr="00763CE5">
        <w:rPr>
          <w:rFonts w:ascii="Sylfaen" w:hAnsi="Sylfaen" w:cs="Sylfaen"/>
          <w:sz w:val="16"/>
          <w:szCs w:val="16"/>
        </w:rPr>
        <w:t>თ</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4FD"/>
    <w:multiLevelType w:val="hybridMultilevel"/>
    <w:tmpl w:val="311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D5898"/>
    <w:multiLevelType w:val="multilevel"/>
    <w:tmpl w:val="21869B4A"/>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 w15:restartNumberingAfterBreak="0">
    <w:nsid w:val="38E31D37"/>
    <w:multiLevelType w:val="hybridMultilevel"/>
    <w:tmpl w:val="DF7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7C7E"/>
    <w:multiLevelType w:val="hybridMultilevel"/>
    <w:tmpl w:val="834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52A2A"/>
    <w:multiLevelType w:val="hybridMultilevel"/>
    <w:tmpl w:val="7FA2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71D66"/>
    <w:multiLevelType w:val="hybridMultilevel"/>
    <w:tmpl w:val="16A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25E04"/>
    <w:multiLevelType w:val="hybridMultilevel"/>
    <w:tmpl w:val="05DA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A0"/>
    <w:rsid w:val="00017D18"/>
    <w:rsid w:val="000639D9"/>
    <w:rsid w:val="00064981"/>
    <w:rsid w:val="0007217E"/>
    <w:rsid w:val="00096AC0"/>
    <w:rsid w:val="000D7B74"/>
    <w:rsid w:val="000F7EAA"/>
    <w:rsid w:val="00125AE3"/>
    <w:rsid w:val="00143C17"/>
    <w:rsid w:val="001604D8"/>
    <w:rsid w:val="001710BF"/>
    <w:rsid w:val="001841C6"/>
    <w:rsid w:val="00192B41"/>
    <w:rsid w:val="00196AAF"/>
    <w:rsid w:val="001A341A"/>
    <w:rsid w:val="001D6E08"/>
    <w:rsid w:val="001E4957"/>
    <w:rsid w:val="002125E1"/>
    <w:rsid w:val="00224C15"/>
    <w:rsid w:val="0023121E"/>
    <w:rsid w:val="0028533E"/>
    <w:rsid w:val="002A2CF4"/>
    <w:rsid w:val="003050EC"/>
    <w:rsid w:val="00306447"/>
    <w:rsid w:val="0031220C"/>
    <w:rsid w:val="00314075"/>
    <w:rsid w:val="00331BEB"/>
    <w:rsid w:val="003511AE"/>
    <w:rsid w:val="00366828"/>
    <w:rsid w:val="00374498"/>
    <w:rsid w:val="0038075C"/>
    <w:rsid w:val="003A1072"/>
    <w:rsid w:val="003B2988"/>
    <w:rsid w:val="003D1238"/>
    <w:rsid w:val="003E31D2"/>
    <w:rsid w:val="003E5148"/>
    <w:rsid w:val="00402EF9"/>
    <w:rsid w:val="0043244C"/>
    <w:rsid w:val="00454B3B"/>
    <w:rsid w:val="00462C67"/>
    <w:rsid w:val="00497779"/>
    <w:rsid w:val="004B1149"/>
    <w:rsid w:val="004B69D9"/>
    <w:rsid w:val="004E3624"/>
    <w:rsid w:val="004E516F"/>
    <w:rsid w:val="00501AD4"/>
    <w:rsid w:val="00550F34"/>
    <w:rsid w:val="00557444"/>
    <w:rsid w:val="00561B85"/>
    <w:rsid w:val="00562EA8"/>
    <w:rsid w:val="00567C83"/>
    <w:rsid w:val="00581086"/>
    <w:rsid w:val="005C23A2"/>
    <w:rsid w:val="005D1B15"/>
    <w:rsid w:val="005D27D2"/>
    <w:rsid w:val="005E1505"/>
    <w:rsid w:val="005F07F1"/>
    <w:rsid w:val="005F4B70"/>
    <w:rsid w:val="005F54C7"/>
    <w:rsid w:val="0060455C"/>
    <w:rsid w:val="006152A6"/>
    <w:rsid w:val="00686F68"/>
    <w:rsid w:val="006E72DE"/>
    <w:rsid w:val="006F2621"/>
    <w:rsid w:val="00733794"/>
    <w:rsid w:val="007417DC"/>
    <w:rsid w:val="007448D1"/>
    <w:rsid w:val="00763CE5"/>
    <w:rsid w:val="00777DAE"/>
    <w:rsid w:val="0082310C"/>
    <w:rsid w:val="00852961"/>
    <w:rsid w:val="00870B6D"/>
    <w:rsid w:val="008722D3"/>
    <w:rsid w:val="00892961"/>
    <w:rsid w:val="00901876"/>
    <w:rsid w:val="009079D0"/>
    <w:rsid w:val="0093423D"/>
    <w:rsid w:val="00937D82"/>
    <w:rsid w:val="00946CD7"/>
    <w:rsid w:val="0096521B"/>
    <w:rsid w:val="009867AA"/>
    <w:rsid w:val="00987329"/>
    <w:rsid w:val="009930D8"/>
    <w:rsid w:val="009D5AAC"/>
    <w:rsid w:val="009D6278"/>
    <w:rsid w:val="009D77C8"/>
    <w:rsid w:val="009F1AB1"/>
    <w:rsid w:val="00A94EB1"/>
    <w:rsid w:val="00AA3321"/>
    <w:rsid w:val="00AB67B3"/>
    <w:rsid w:val="00AD2907"/>
    <w:rsid w:val="00AE4A6D"/>
    <w:rsid w:val="00B123E1"/>
    <w:rsid w:val="00B17B69"/>
    <w:rsid w:val="00B222C5"/>
    <w:rsid w:val="00B34A93"/>
    <w:rsid w:val="00B501C3"/>
    <w:rsid w:val="00B510E9"/>
    <w:rsid w:val="00B802EF"/>
    <w:rsid w:val="00B84BD8"/>
    <w:rsid w:val="00B85FAF"/>
    <w:rsid w:val="00BB7019"/>
    <w:rsid w:val="00BC673F"/>
    <w:rsid w:val="00BF5C97"/>
    <w:rsid w:val="00C00744"/>
    <w:rsid w:val="00C11189"/>
    <w:rsid w:val="00C232F3"/>
    <w:rsid w:val="00C331AB"/>
    <w:rsid w:val="00C409D6"/>
    <w:rsid w:val="00C41A14"/>
    <w:rsid w:val="00C6753F"/>
    <w:rsid w:val="00C81AA0"/>
    <w:rsid w:val="00CB16B2"/>
    <w:rsid w:val="00CB2D92"/>
    <w:rsid w:val="00CC57DD"/>
    <w:rsid w:val="00CD75A2"/>
    <w:rsid w:val="00CE3335"/>
    <w:rsid w:val="00CE63D6"/>
    <w:rsid w:val="00D00264"/>
    <w:rsid w:val="00D041B0"/>
    <w:rsid w:val="00D22B0E"/>
    <w:rsid w:val="00D52E26"/>
    <w:rsid w:val="00D6311D"/>
    <w:rsid w:val="00D727B6"/>
    <w:rsid w:val="00D7407E"/>
    <w:rsid w:val="00D74E2C"/>
    <w:rsid w:val="00D80126"/>
    <w:rsid w:val="00DB0710"/>
    <w:rsid w:val="00DB3724"/>
    <w:rsid w:val="00DB490D"/>
    <w:rsid w:val="00DB64B9"/>
    <w:rsid w:val="00DE4084"/>
    <w:rsid w:val="00DE795F"/>
    <w:rsid w:val="00DF1C06"/>
    <w:rsid w:val="00DF74EA"/>
    <w:rsid w:val="00E01194"/>
    <w:rsid w:val="00E072A0"/>
    <w:rsid w:val="00E25C2C"/>
    <w:rsid w:val="00E346E6"/>
    <w:rsid w:val="00E63E51"/>
    <w:rsid w:val="00E67461"/>
    <w:rsid w:val="00E8313B"/>
    <w:rsid w:val="00E83FCC"/>
    <w:rsid w:val="00ED0564"/>
    <w:rsid w:val="00EF3D13"/>
    <w:rsid w:val="00F158DA"/>
    <w:rsid w:val="00F217E7"/>
    <w:rsid w:val="00F35FEC"/>
    <w:rsid w:val="00F4100B"/>
    <w:rsid w:val="00F45A6D"/>
    <w:rsid w:val="00F8703B"/>
    <w:rsid w:val="00FA189D"/>
    <w:rsid w:val="00FA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E758"/>
  <w15:chartTrackingRefBased/>
  <w15:docId w15:val="{55E2DDDB-EBD6-4730-A87D-7F622FF6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A0"/>
    <w:rPr>
      <w:kern w:val="2"/>
      <w:lang w:val="en-CA"/>
      <w14:ligatures w14:val="standardContextual"/>
    </w:rPr>
  </w:style>
  <w:style w:type="paragraph" w:styleId="Heading1">
    <w:name w:val="heading 1"/>
    <w:basedOn w:val="Normal"/>
    <w:next w:val="Normal"/>
    <w:link w:val="Heading1Char"/>
    <w:autoRedefine/>
    <w:uiPriority w:val="9"/>
    <w:qFormat/>
    <w:rsid w:val="00E072A0"/>
    <w:pPr>
      <w:keepNext/>
      <w:keepLines/>
      <w:spacing w:before="240" w:after="0"/>
      <w:outlineLvl w:val="0"/>
    </w:pPr>
    <w:rPr>
      <w:rFonts w:asciiTheme="majorHAnsi" w:eastAsiaTheme="majorEastAsia" w:hAnsiTheme="majorHAnsi" w:cstheme="majorBidi"/>
      <w:color w:val="2E74B5" w:themeColor="accent1" w:themeShade="BF"/>
      <w:kern w:val="0"/>
      <w:sz w:val="28"/>
      <w:szCs w:val="32"/>
      <w:lang w:val="en-US"/>
      <w14:ligatures w14:val="none"/>
    </w:rPr>
  </w:style>
  <w:style w:type="paragraph" w:styleId="Heading2">
    <w:name w:val="heading 2"/>
    <w:basedOn w:val="Normal"/>
    <w:next w:val="Normal"/>
    <w:link w:val="Heading2Char"/>
    <w:uiPriority w:val="9"/>
    <w:unhideWhenUsed/>
    <w:qFormat/>
    <w:rsid w:val="0060455C"/>
    <w:pPr>
      <w:keepNext/>
      <w:keepLines/>
      <w:spacing w:before="40" w:after="0"/>
      <w:outlineLvl w:val="1"/>
    </w:pPr>
    <w:rPr>
      <w:rFonts w:asciiTheme="majorHAnsi" w:eastAsiaTheme="majorEastAsia" w:hAnsiTheme="majorHAnsi" w:cstheme="majorBidi"/>
      <w:color w:val="2E74B5" w:themeColor="accent1" w:themeShade="BF"/>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72A0"/>
    <w:rPr>
      <w:rFonts w:asciiTheme="majorHAnsi" w:eastAsiaTheme="majorEastAsia" w:hAnsiTheme="majorHAnsi" w:cstheme="majorBidi"/>
      <w:color w:val="2E74B5" w:themeColor="accent1" w:themeShade="BF"/>
      <w:sz w:val="28"/>
      <w:szCs w:val="32"/>
    </w:rPr>
  </w:style>
  <w:style w:type="paragraph" w:styleId="ListParagraph">
    <w:name w:val="List Paragraph"/>
    <w:aliases w:val="Listes,FooterText,Paragraphe de liste1,List Paragraph (bulleted list),Bullet 1 List,Lettre d'introduction,Paragrafo elenco,List Paragraph1,1st level - Bullet List Paragraph,Medium Grid 1 - Accent 21,En tête 1,Ha,#Listenabsatz,Liststycke,3"/>
    <w:basedOn w:val="Normal"/>
    <w:link w:val="ListParagraphChar"/>
    <w:uiPriority w:val="34"/>
    <w:qFormat/>
    <w:rsid w:val="00E072A0"/>
    <w:pPr>
      <w:ind w:left="720"/>
      <w:contextualSpacing/>
    </w:pPr>
    <w:rPr>
      <w:rFonts w:ascii="Arial" w:hAnsi="Arial"/>
      <w:kern w:val="0"/>
      <w:sz w:val="20"/>
      <w:lang w:val="en-GB"/>
      <w14:ligatures w14:val="none"/>
    </w:rPr>
  </w:style>
  <w:style w:type="character" w:customStyle="1" w:styleId="ListParagraphChar">
    <w:name w:val="List Paragraph Char"/>
    <w:aliases w:val="Listes Char,FooterText Char,Paragraphe de liste1 Char,List Paragraph (bulleted list) Char,Bullet 1 List Char,Lettre d'introduction Char,Paragrafo elenco Char,List Paragraph1 Char,1st level - Bullet List Paragraph Char,En tête 1 Char"/>
    <w:link w:val="ListParagraph"/>
    <w:uiPriority w:val="34"/>
    <w:qFormat/>
    <w:locked/>
    <w:rsid w:val="00E072A0"/>
    <w:rPr>
      <w:rFonts w:ascii="Arial" w:hAnsi="Arial"/>
      <w:sz w:val="20"/>
      <w:lang w:val="en-GB"/>
    </w:rPr>
  </w:style>
  <w:style w:type="character" w:styleId="CommentReference">
    <w:name w:val="annotation reference"/>
    <w:basedOn w:val="DefaultParagraphFont"/>
    <w:uiPriority w:val="99"/>
    <w:semiHidden/>
    <w:unhideWhenUsed/>
    <w:rsid w:val="0023121E"/>
    <w:rPr>
      <w:sz w:val="16"/>
      <w:szCs w:val="16"/>
    </w:rPr>
  </w:style>
  <w:style w:type="paragraph" w:styleId="CommentText">
    <w:name w:val="annotation text"/>
    <w:basedOn w:val="Normal"/>
    <w:link w:val="CommentTextChar"/>
    <w:uiPriority w:val="99"/>
    <w:unhideWhenUsed/>
    <w:rsid w:val="0023121E"/>
    <w:pPr>
      <w:spacing w:line="240" w:lineRule="auto"/>
    </w:pPr>
    <w:rPr>
      <w:sz w:val="20"/>
      <w:szCs w:val="20"/>
    </w:rPr>
  </w:style>
  <w:style w:type="character" w:customStyle="1" w:styleId="CommentTextChar">
    <w:name w:val="Comment Text Char"/>
    <w:basedOn w:val="DefaultParagraphFont"/>
    <w:link w:val="CommentText"/>
    <w:uiPriority w:val="99"/>
    <w:rsid w:val="0023121E"/>
    <w:rPr>
      <w:kern w:val="2"/>
      <w:sz w:val="20"/>
      <w:szCs w:val="20"/>
      <w:lang w:val="en-CA"/>
      <w14:ligatures w14:val="standardContextual"/>
    </w:rPr>
  </w:style>
  <w:style w:type="paragraph" w:styleId="CommentSubject">
    <w:name w:val="annotation subject"/>
    <w:basedOn w:val="CommentText"/>
    <w:next w:val="CommentText"/>
    <w:link w:val="CommentSubjectChar"/>
    <w:uiPriority w:val="99"/>
    <w:semiHidden/>
    <w:unhideWhenUsed/>
    <w:rsid w:val="0023121E"/>
    <w:rPr>
      <w:b/>
      <w:bCs/>
    </w:rPr>
  </w:style>
  <w:style w:type="character" w:customStyle="1" w:styleId="CommentSubjectChar">
    <w:name w:val="Comment Subject Char"/>
    <w:basedOn w:val="CommentTextChar"/>
    <w:link w:val="CommentSubject"/>
    <w:uiPriority w:val="99"/>
    <w:semiHidden/>
    <w:rsid w:val="0023121E"/>
    <w:rPr>
      <w:b/>
      <w:bCs/>
      <w:kern w:val="2"/>
      <w:sz w:val="20"/>
      <w:szCs w:val="20"/>
      <w:lang w:val="en-CA"/>
      <w14:ligatures w14:val="standardContextual"/>
    </w:rPr>
  </w:style>
  <w:style w:type="paragraph" w:styleId="BalloonText">
    <w:name w:val="Balloon Text"/>
    <w:basedOn w:val="Normal"/>
    <w:link w:val="BalloonTextChar"/>
    <w:uiPriority w:val="99"/>
    <w:semiHidden/>
    <w:unhideWhenUsed/>
    <w:rsid w:val="0023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21E"/>
    <w:rPr>
      <w:rFonts w:ascii="Segoe UI" w:hAnsi="Segoe UI" w:cs="Segoe UI"/>
      <w:kern w:val="2"/>
      <w:sz w:val="18"/>
      <w:szCs w:val="18"/>
      <w:lang w:val="en-CA"/>
      <w14:ligatures w14:val="standardContextual"/>
    </w:rPr>
  </w:style>
  <w:style w:type="character" w:customStyle="1" w:styleId="Heading2Char">
    <w:name w:val="Heading 2 Char"/>
    <w:basedOn w:val="DefaultParagraphFont"/>
    <w:link w:val="Heading2"/>
    <w:uiPriority w:val="9"/>
    <w:rsid w:val="0060455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63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CE5"/>
    <w:rPr>
      <w:kern w:val="2"/>
      <w:sz w:val="20"/>
      <w:szCs w:val="20"/>
      <w:lang w:val="en-CA"/>
      <w14:ligatures w14:val="standardContextual"/>
    </w:rPr>
  </w:style>
  <w:style w:type="character" w:styleId="FootnoteReference">
    <w:name w:val="footnote reference"/>
    <w:basedOn w:val="DefaultParagraphFont"/>
    <w:uiPriority w:val="99"/>
    <w:semiHidden/>
    <w:unhideWhenUsed/>
    <w:rsid w:val="00763CE5"/>
    <w:rPr>
      <w:vertAlign w:val="superscript"/>
    </w:rPr>
  </w:style>
  <w:style w:type="paragraph" w:styleId="Header">
    <w:name w:val="header"/>
    <w:basedOn w:val="Normal"/>
    <w:link w:val="HeaderChar"/>
    <w:uiPriority w:val="99"/>
    <w:unhideWhenUsed/>
    <w:rsid w:val="004B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49"/>
    <w:rPr>
      <w:kern w:val="2"/>
      <w:lang w:val="en-CA"/>
      <w14:ligatures w14:val="standardContextual"/>
    </w:rPr>
  </w:style>
  <w:style w:type="paragraph" w:styleId="Footer">
    <w:name w:val="footer"/>
    <w:basedOn w:val="Normal"/>
    <w:link w:val="FooterChar"/>
    <w:uiPriority w:val="99"/>
    <w:unhideWhenUsed/>
    <w:rsid w:val="004B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49"/>
    <w:rPr>
      <w:kern w:val="2"/>
      <w:lang w:val="en-CA"/>
      <w14:ligatures w14:val="standardContextual"/>
    </w:rPr>
  </w:style>
  <w:style w:type="paragraph" w:styleId="Revision">
    <w:name w:val="Revision"/>
    <w:hidden/>
    <w:uiPriority w:val="99"/>
    <w:semiHidden/>
    <w:rsid w:val="00D00264"/>
    <w:pPr>
      <w:spacing w:after="0" w:line="240" w:lineRule="auto"/>
    </w:pPr>
    <w:rPr>
      <w:kern w:val="2"/>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8028-DA00-4E31-9505-B0B6C342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Gogaladze</dc:creator>
  <cp:keywords/>
  <dc:description/>
  <cp:lastModifiedBy>MoESD</cp:lastModifiedBy>
  <cp:revision>3</cp:revision>
  <dcterms:created xsi:type="dcterms:W3CDTF">2023-10-11T21:46:00Z</dcterms:created>
  <dcterms:modified xsi:type="dcterms:W3CDTF">2023-10-17T11:50:00Z</dcterms:modified>
</cp:coreProperties>
</file>